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</w:t>
            </w:r>
            <w:proofErr w:type="gramStart"/>
            <w:r w:rsidRPr="002A28EF">
              <w:t>.д</w:t>
            </w:r>
            <w:proofErr w:type="gramEnd"/>
            <w:r w:rsidRPr="002A28EF">
              <w:t>иректора по УПР</w:t>
            </w:r>
          </w:p>
          <w:p w:rsidR="00BF5417" w:rsidRPr="002A28EF" w:rsidRDefault="00BF5417" w:rsidP="008571D2">
            <w:proofErr w:type="spellStart"/>
            <w:r w:rsidRPr="002A28EF">
              <w:t>__________Л.В.Пахомова</w:t>
            </w:r>
            <w:proofErr w:type="spellEnd"/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FA062D" w:rsidRDefault="004C7728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>
        <w:rPr>
          <w:sz w:val="22"/>
          <w:szCs w:val="22"/>
        </w:rPr>
        <w:t xml:space="preserve">ОП 06 </w:t>
      </w:r>
      <w:r>
        <w:rPr>
          <w:rFonts w:ascii="Times New Roman" w:hAnsi="Times New Roman" w:cs="Times New Roman"/>
          <w:sz w:val="22"/>
          <w:szCs w:val="22"/>
          <w:lang w:bidi="ar-SA"/>
        </w:rPr>
        <w:t>Рынок труда и профессиональная карьера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6C620C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062D">
        <w:rPr>
          <w:rFonts w:ascii="Times New Roman" w:hAnsi="Times New Roman" w:cs="Times New Roman"/>
          <w:sz w:val="26"/>
          <w:szCs w:val="26"/>
        </w:rPr>
        <w:t>Байкит</w:t>
      </w:r>
      <w:proofErr w:type="spellEnd"/>
      <w:r w:rsidRPr="00FA062D">
        <w:rPr>
          <w:rFonts w:ascii="Times New Roman" w:hAnsi="Times New Roman" w:cs="Times New Roman"/>
          <w:sz w:val="26"/>
          <w:szCs w:val="26"/>
        </w:rPr>
        <w:t>, 202</w:t>
      </w:r>
      <w:r w:rsidR="006C620C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D437C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4331C6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учебной </w:t>
      </w:r>
      <w:proofErr w:type="spell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общео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D437C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r w:rsidR="004C7728">
        <w:rPr>
          <w:sz w:val="22"/>
          <w:szCs w:val="22"/>
        </w:rPr>
        <w:t xml:space="preserve">ОП 06 </w:t>
      </w:r>
      <w:r w:rsidR="004C7728">
        <w:rPr>
          <w:rFonts w:ascii="Times New Roman" w:hAnsi="Times New Roman" w:cs="Times New Roman"/>
          <w:sz w:val="22"/>
          <w:szCs w:val="22"/>
          <w:lang w:bidi="ar-SA"/>
        </w:rPr>
        <w:t>Рынок труда и профессиональная карьера</w:t>
      </w:r>
      <w:r w:rsidR="002902C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  <w:proofErr w:type="gramEnd"/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2902CA">
      <w:pPr>
        <w:numPr>
          <w:ilvl w:val="0"/>
          <w:numId w:val="12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885,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Эле</w:t>
      </w:r>
      <w:r w:rsidR="00EA2DFC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тромонтер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Рабочая программа общеобразовательной учебной дисциплины «</w:t>
      </w:r>
      <w:r w:rsidR="004C7728">
        <w:rPr>
          <w:sz w:val="22"/>
          <w:szCs w:val="22"/>
        </w:rPr>
        <w:t xml:space="preserve">ОП 06 </w:t>
      </w:r>
      <w:r w:rsidR="004C7728">
        <w:rPr>
          <w:rFonts w:ascii="Times New Roman" w:hAnsi="Times New Roman" w:cs="Times New Roman"/>
          <w:sz w:val="22"/>
          <w:szCs w:val="22"/>
          <w:lang w:bidi="ar-SA"/>
        </w:rPr>
        <w:t>Рынок труда и профессиональная карьера</w:t>
      </w:r>
      <w:r w:rsidR="00DF146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336E51">
        <w:rPr>
          <w:rFonts w:ascii="Times New Roman" w:eastAsia="Times New Roman" w:hAnsi="Times New Roman" w:cs="Times New Roman"/>
          <w:color w:val="auto"/>
          <w:lang w:bidi="ar-SA"/>
        </w:rPr>
        <w:t xml:space="preserve">материаловедения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при подготовке квалифицированных рабочих по 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Электромонт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4331C6" w:rsidRDefault="005F71B9" w:rsidP="005F71B9">
      <w:pPr>
        <w:framePr w:hSpace="180" w:wrap="around" w:vAnchor="text" w:hAnchor="page" w:x="1673" w:y="469"/>
        <w:widowControl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4C7728">
        <w:rPr>
          <w:sz w:val="24"/>
          <w:szCs w:val="24"/>
        </w:rPr>
        <w:t>Жукова ЖВ</w:t>
      </w:r>
      <w:r w:rsidRPr="00F4656A">
        <w:rPr>
          <w:sz w:val="24"/>
          <w:szCs w:val="24"/>
        </w:rPr>
        <w:t xml:space="preserve"> 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9400C4" w:rsidRPr="006C76E6" w:rsidRDefault="00C2628F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9400C4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9400C4" w:rsidRPr="006C76E6">
        <w:rPr>
          <w:spacing w:val="1"/>
          <w:sz w:val="28"/>
          <w:szCs w:val="28"/>
        </w:rPr>
        <w:t xml:space="preserve"> </w:t>
      </w:r>
      <w:hyperlink w:anchor="_bookmark0" w:history="1">
        <w:r w:rsidR="009400C4" w:rsidRPr="006C76E6">
          <w:rPr>
            <w:sz w:val="28"/>
            <w:szCs w:val="28"/>
          </w:rPr>
          <w:t>общеобразовательной</w:t>
        </w:r>
        <w:r w:rsidR="009400C4" w:rsidRPr="006C76E6">
          <w:rPr>
            <w:spacing w:val="-6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</w:r>
        <w:r w:rsidR="009400C4" w:rsidRPr="006C76E6">
          <w:rPr>
            <w:spacing w:val="-1"/>
            <w:sz w:val="28"/>
            <w:szCs w:val="28"/>
          </w:rPr>
          <w:t>4</w:t>
        </w:r>
      </w:hyperlink>
    </w:p>
    <w:p w:rsidR="009400C4" w:rsidRPr="006C76E6" w:rsidRDefault="00C2628F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9400C4" w:rsidRPr="006C76E6">
          <w:rPr>
            <w:sz w:val="28"/>
            <w:szCs w:val="28"/>
          </w:rPr>
          <w:t>Структура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содержание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.1</w:t>
        </w:r>
      </w:hyperlink>
      <w:r w:rsidR="009400C4" w:rsidRPr="006C76E6">
        <w:rPr>
          <w:sz w:val="28"/>
          <w:szCs w:val="28"/>
        </w:rPr>
        <w:t>4</w:t>
      </w:r>
    </w:p>
    <w:p w:rsidR="009400C4" w:rsidRPr="006C76E6" w:rsidRDefault="00C2628F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9400C4" w:rsidRPr="006C76E6">
          <w:rPr>
            <w:sz w:val="28"/>
            <w:szCs w:val="28"/>
          </w:rPr>
          <w:t>Условия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реализации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программы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..2</w:t>
        </w:r>
      </w:hyperlink>
      <w:r w:rsidR="009400C4" w:rsidRPr="006C76E6">
        <w:rPr>
          <w:sz w:val="28"/>
          <w:szCs w:val="28"/>
        </w:rPr>
        <w:t>3</w:t>
      </w:r>
    </w:p>
    <w:p w:rsidR="009400C4" w:rsidRPr="006C76E6" w:rsidRDefault="00C2628F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9400C4" w:rsidRPr="006C76E6">
          <w:rPr>
            <w:sz w:val="28"/>
            <w:szCs w:val="28"/>
          </w:rPr>
          <w:t>Контроль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оценка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результатов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освоения</w:t>
        </w:r>
        <w:r w:rsidR="009400C4" w:rsidRPr="006C76E6">
          <w:rPr>
            <w:spacing w:val="-3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</w:t>
        </w:r>
      </w:hyperlink>
      <w:r w:rsidR="009400C4" w:rsidRPr="006C76E6">
        <w:rPr>
          <w:sz w:val="28"/>
          <w:szCs w:val="28"/>
        </w:rPr>
        <w:t>.26</w:t>
      </w:r>
    </w:p>
    <w:p w:rsidR="009400C4" w:rsidRDefault="009400C4">
      <w:pPr>
        <w:pStyle w:val="26"/>
        <w:spacing w:after="540"/>
        <w:jc w:val="center"/>
      </w:pPr>
    </w:p>
    <w:p w:rsidR="00076BE0" w:rsidRDefault="00076BE0">
      <w:pPr>
        <w:sectPr w:rsidR="00076BE0" w:rsidSect="00BF54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661" w:right="900" w:bottom="851" w:left="1119" w:header="567" w:footer="567" w:gutter="0"/>
          <w:pgNumType w:start="1"/>
          <w:cols w:space="720"/>
          <w:noEndnote/>
          <w:titlePg/>
          <w:docGrid w:linePitch="360"/>
        </w:sectPr>
      </w:pPr>
    </w:p>
    <w:p w:rsidR="009400C4" w:rsidRPr="009400C4" w:rsidRDefault="009400C4" w:rsidP="009400C4">
      <w:pPr>
        <w:pStyle w:val="1"/>
        <w:keepNext w:val="0"/>
        <w:widowControl w:val="0"/>
        <w:numPr>
          <w:ilvl w:val="1"/>
          <w:numId w:val="33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bookmarkStart w:id="0" w:name="bookmark13"/>
      <w:bookmarkEnd w:id="0"/>
      <w:r w:rsidRPr="009400C4">
        <w:rPr>
          <w:b/>
          <w:sz w:val="28"/>
          <w:szCs w:val="28"/>
        </w:rPr>
        <w:lastRenderedPageBreak/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proofErr w:type="spellStart"/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</w:t>
      </w:r>
      <w:proofErr w:type="spellEnd"/>
      <w:r>
        <w:rPr>
          <w:b/>
          <w:sz w:val="28"/>
          <w:szCs w:val="28"/>
        </w:rPr>
        <w:t xml:space="preserve">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t>дисциплины</w:t>
      </w:r>
    </w:p>
    <w:p w:rsidR="009400C4" w:rsidRPr="006C76E6" w:rsidRDefault="009400C4" w:rsidP="009400C4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9400C4" w:rsidRPr="006C76E6" w:rsidRDefault="009400C4" w:rsidP="009400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бразовательная дисциплина «</w:t>
      </w:r>
      <w:r w:rsidR="004C7728">
        <w:rPr>
          <w:sz w:val="22"/>
          <w:szCs w:val="22"/>
        </w:rPr>
        <w:t xml:space="preserve">ОП 06 </w:t>
      </w:r>
      <w:r w:rsidR="004C7728">
        <w:rPr>
          <w:rFonts w:ascii="Times New Roman" w:hAnsi="Times New Roman" w:cs="Times New Roman"/>
          <w:sz w:val="22"/>
          <w:szCs w:val="22"/>
          <w:lang w:bidi="ar-SA"/>
        </w:rPr>
        <w:t>Рынок труда и профессиональная карьера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»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(ППКРС) СПО </w:t>
      </w:r>
      <w:r>
        <w:rPr>
          <w:rFonts w:ascii="Times New Roman" w:eastAsia="Times New Roman" w:hAnsi="Times New Roman" w:cs="Times New Roman"/>
          <w:sz w:val="28"/>
          <w:szCs w:val="28"/>
        </w:rPr>
        <w:t>13.01.07«Электромонтер по ремонту электросетей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400C4" w:rsidRPr="009400C4" w:rsidRDefault="009400C4" w:rsidP="009400C4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375521" w:rsidRPr="0026523B" w:rsidRDefault="003D0545" w:rsidP="009400C4">
      <w:pPr>
        <w:pStyle w:val="13"/>
        <w:numPr>
          <w:ilvl w:val="2"/>
          <w:numId w:val="34"/>
        </w:numPr>
        <w:tabs>
          <w:tab w:val="left" w:pos="490"/>
        </w:tabs>
        <w:spacing w:after="260"/>
        <w:jc w:val="both"/>
      </w:pPr>
      <w:bookmarkStart w:id="1" w:name="bookmark22"/>
      <w:bookmarkEnd w:id="1"/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9400C4" w:rsidRDefault="00375521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 w:rsidR="009400C4"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9400C4" w:rsidRDefault="009400C4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6C76E6">
        <w:rPr>
          <w:rFonts w:ascii="Times New Roman" w:hAnsi="Times New Roman"/>
        </w:rPr>
        <w:t xml:space="preserve">Содержание программы </w:t>
      </w:r>
      <w:proofErr w:type="spellStart"/>
      <w:r w:rsidRPr="006C76E6">
        <w:rPr>
          <w:rFonts w:ascii="Times New Roman" w:hAnsi="Times New Roman"/>
        </w:rPr>
        <w:t>обще</w:t>
      </w:r>
      <w:r w:rsidR="00341556">
        <w:rPr>
          <w:rFonts w:ascii="Times New Roman" w:hAnsi="Times New Roman"/>
        </w:rPr>
        <w:t>профессиональной</w:t>
      </w:r>
      <w:proofErr w:type="spellEnd"/>
      <w:r w:rsidR="00341556">
        <w:rPr>
          <w:rFonts w:ascii="Times New Roman" w:hAnsi="Times New Roman"/>
        </w:rPr>
        <w:t xml:space="preserve"> </w:t>
      </w:r>
      <w:r w:rsidRPr="006C76E6">
        <w:rPr>
          <w:rFonts w:ascii="Times New Roman" w:hAnsi="Times New Roman"/>
        </w:rPr>
        <w:t xml:space="preserve"> дисциплины </w:t>
      </w:r>
      <w:r w:rsidR="004C7728">
        <w:t xml:space="preserve">ОП 06 </w:t>
      </w:r>
      <w:r w:rsidR="004C7728">
        <w:rPr>
          <w:rFonts w:ascii="Times New Roman" w:hAnsi="Times New Roman"/>
        </w:rPr>
        <w:t>Рынок труда и профессиональная карьера</w:t>
      </w:r>
      <w:r w:rsidRPr="006C76E6">
        <w:rPr>
          <w:rFonts w:ascii="Times New Roman" w:hAnsi="Times New Roman"/>
        </w:rPr>
        <w:t xml:space="preserve"> направлено на достижение следующих целей</w:t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E3933" w:rsidRDefault="00F44320" w:rsidP="00F44320">
      <w:pPr>
        <w:pStyle w:val="13"/>
        <w:jc w:val="both"/>
        <w:rPr>
          <w:rStyle w:val="markedcontent"/>
          <w:rFonts w:ascii="Arial" w:hAnsi="Arial" w:cs="Arial"/>
          <w:sz w:val="29"/>
          <w:szCs w:val="29"/>
        </w:rPr>
      </w:pPr>
      <w:r w:rsidRPr="0026523B">
        <w:rPr>
          <w:rStyle w:val="markedcontent"/>
        </w:rPr>
        <w:t>-</w:t>
      </w:r>
      <w:r w:rsidR="004C7728" w:rsidRPr="004C7728">
        <w:rPr>
          <w:sz w:val="23"/>
          <w:szCs w:val="23"/>
        </w:rPr>
        <w:t xml:space="preserve"> </w:t>
      </w:r>
      <w:r w:rsidR="004C7728">
        <w:rPr>
          <w:sz w:val="23"/>
          <w:szCs w:val="23"/>
        </w:rPr>
        <w:t xml:space="preserve">формирование готовности к активным действиям на рынке труда в процессе профессионального становления </w:t>
      </w:r>
    </w:p>
    <w:p w:rsidR="009400C4" w:rsidRDefault="009400C4" w:rsidP="009400C4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0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</w:t>
      </w:r>
      <w:r w:rsidRPr="006C76E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FE3933" w:rsidRPr="00FE3933" w:rsidRDefault="009C0703" w:rsidP="00603AB1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  <w:u w:val="single"/>
        </w:rPr>
        <w:t>ПР</w:t>
      </w:r>
      <w:proofErr w:type="gramEnd"/>
      <w:r w:rsidR="00B87A56" w:rsidRPr="00FE3933">
        <w:rPr>
          <w:b/>
          <w:u w:val="single"/>
        </w:rPr>
        <w:t xml:space="preserve"> б</w:t>
      </w:r>
      <w:r w:rsidRPr="00FE3933">
        <w:rPr>
          <w:b/>
          <w:u w:val="single"/>
        </w:rPr>
        <w:t>1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представлений о целостной современной естественнонаучной</w:t>
      </w:r>
      <w:r w:rsidR="00FE3933" w:rsidRPr="00FE3933">
        <w:rPr>
          <w:sz w:val="26"/>
          <w:szCs w:val="26"/>
        </w:rPr>
        <w:br/>
        <w:t>картине мира, природе как единой целостной системе, взаимосвязи человека,</w:t>
      </w:r>
      <w:r w:rsidR="00FE3933" w:rsidRPr="00FE3933">
        <w:rPr>
          <w:sz w:val="26"/>
          <w:szCs w:val="26"/>
        </w:rPr>
        <w:br/>
        <w:t>природы и общества, пространственно временных масштабах Вселенной;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2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Владение основополагающими знаниями о наиболее важных открытиях и</w:t>
      </w:r>
      <w:r w:rsidR="00FE3933" w:rsidRPr="00FE3933">
        <w:rPr>
          <w:sz w:val="26"/>
          <w:szCs w:val="26"/>
        </w:rPr>
        <w:br/>
        <w:t>достижениях в области естествознания, повлиявших на эволюцию представлений о</w:t>
      </w:r>
      <w:r w:rsidR="00FE3933" w:rsidRPr="00FE3933">
        <w:rPr>
          <w:sz w:val="26"/>
          <w:szCs w:val="26"/>
        </w:rPr>
        <w:br/>
        <w:t>природе, на развитие техники и технологий;</w:t>
      </w:r>
    </w:p>
    <w:p w:rsidR="00FE3933" w:rsidRPr="0066265B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3</w:t>
      </w:r>
      <w:r w:rsidR="00E838A8" w:rsidRPr="0066265B">
        <w:rPr>
          <w:color w:val="231F20"/>
          <w:sz w:val="22"/>
          <w:szCs w:val="22"/>
        </w:rPr>
        <w:t xml:space="preserve"> </w:t>
      </w:r>
      <w:proofErr w:type="spellStart"/>
      <w:r w:rsidR="00FE3933" w:rsidRPr="0066265B">
        <w:rPr>
          <w:sz w:val="26"/>
          <w:szCs w:val="26"/>
        </w:rPr>
        <w:t>Сформированность</w:t>
      </w:r>
      <w:proofErr w:type="spellEnd"/>
      <w:r w:rsidR="00FE3933" w:rsidRPr="0066265B">
        <w:rPr>
          <w:sz w:val="26"/>
          <w:szCs w:val="26"/>
        </w:rPr>
        <w:t xml:space="preserve"> умения применять естественнонаучные знания для</w:t>
      </w:r>
      <w:r w:rsidR="00FE3933" w:rsidRPr="0066265B">
        <w:rPr>
          <w:sz w:val="26"/>
          <w:szCs w:val="26"/>
        </w:rPr>
        <w:br/>
        <w:t>объяснения окружающих явлений, сохранения здоровья, обеспечение безопасности</w:t>
      </w:r>
      <w:r w:rsidR="00FE3933" w:rsidRPr="0066265B">
        <w:rPr>
          <w:sz w:val="26"/>
          <w:szCs w:val="26"/>
        </w:rPr>
        <w:br/>
        <w:t>жизнедеятельности, бережного отношения к природе, рационального</w:t>
      </w:r>
      <w:r w:rsidR="00FE3933" w:rsidRPr="0066265B">
        <w:rPr>
          <w:sz w:val="26"/>
          <w:szCs w:val="26"/>
        </w:rPr>
        <w:br/>
        <w:t>природопользования, а также выполнения роли грамотного потребителя;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4</w:t>
      </w:r>
      <w:r w:rsidRPr="0066265B">
        <w:t>-</w:t>
      </w:r>
      <w:r w:rsidR="00603AB1" w:rsidRPr="0066265B">
        <w:rPr>
          <w:color w:val="231F20"/>
          <w:sz w:val="22"/>
          <w:szCs w:val="22"/>
        </w:rPr>
        <w:t xml:space="preserve"> </w:t>
      </w:r>
      <w:r w:rsidR="00FE3933" w:rsidRPr="0066265B">
        <w:rPr>
          <w:sz w:val="26"/>
          <w:szCs w:val="26"/>
        </w:rPr>
        <w:t>Владение основными методами научного познания, используемыми в</w:t>
      </w:r>
      <w:r w:rsidR="00FE3933" w:rsidRPr="0066265B">
        <w:rPr>
          <w:sz w:val="26"/>
          <w:szCs w:val="26"/>
        </w:rPr>
        <w:br/>
        <w:t>естествознании: наблюдением, описанием, измерением, экспериментом</w:t>
      </w:r>
      <w:r w:rsidR="00FE3933" w:rsidRPr="00FE3933">
        <w:rPr>
          <w:sz w:val="26"/>
          <w:szCs w:val="26"/>
        </w:rPr>
        <w:t>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5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Умения обрабатывать результаты измерений, обнаруживать зависимость между</w:t>
      </w:r>
      <w:r w:rsidR="00FE3933" w:rsidRPr="00FE3933">
        <w:rPr>
          <w:sz w:val="26"/>
          <w:szCs w:val="26"/>
        </w:rPr>
        <w:br/>
        <w:t>физическими величинами, объяснять полученные результаты и делать выводы;</w:t>
      </w:r>
    </w:p>
    <w:p w:rsidR="00FE3933" w:rsidRPr="00FE3933" w:rsidRDefault="00E838A8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lastRenderedPageBreak/>
        <w:t>ПР</w:t>
      </w:r>
      <w:proofErr w:type="gramEnd"/>
      <w:r w:rsidRPr="00FE3933">
        <w:rPr>
          <w:b/>
        </w:rPr>
        <w:t xml:space="preserve"> б6</w:t>
      </w:r>
      <w:r w:rsidR="00FE3933" w:rsidRPr="00FE3933">
        <w:rPr>
          <w:sz w:val="26"/>
          <w:szCs w:val="26"/>
        </w:rPr>
        <w:t xml:space="preserve"> Владение понятийным аппаратом естественных наук, позволяющим познавать</w:t>
      </w:r>
      <w:r w:rsidR="00FE3933" w:rsidRPr="00FE3933">
        <w:rPr>
          <w:sz w:val="26"/>
          <w:szCs w:val="26"/>
        </w:rPr>
        <w:br/>
        <w:t>мир, участвовать в дискуссиях по естественнонаучным вопросам, использовать</w:t>
      </w:r>
      <w:r w:rsidR="00FE3933" w:rsidRPr="00FE3933">
        <w:rPr>
          <w:sz w:val="26"/>
          <w:szCs w:val="26"/>
        </w:rPr>
        <w:br/>
        <w:t>различные источники информации для подготовки собственных работ, критически</w:t>
      </w:r>
      <w:r w:rsidR="00FE3933" w:rsidRPr="00FE3933">
        <w:rPr>
          <w:sz w:val="26"/>
          <w:szCs w:val="26"/>
        </w:rPr>
        <w:br/>
        <w:t>относится к СМИ, содержащим научную информацию;</w:t>
      </w:r>
    </w:p>
    <w:p w:rsidR="0066265B" w:rsidRDefault="00E838A8" w:rsidP="00FE393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Pr="00FE3933">
        <w:rPr>
          <w:b/>
        </w:rPr>
        <w:t xml:space="preserve"> б7</w:t>
      </w:r>
      <w:r w:rsidRPr="00FE3933">
        <w:t>-</w:t>
      </w:r>
      <w:r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умений понимать значимость естественнонаучного знания для</w:t>
      </w:r>
      <w:r w:rsidR="00FE3933" w:rsidRPr="00FE3933">
        <w:rPr>
          <w:sz w:val="26"/>
          <w:szCs w:val="26"/>
        </w:rPr>
        <w:br/>
        <w:t>каждого человека независимо от его профессиональной деятельности, различать</w:t>
      </w:r>
      <w:r w:rsidR="00FE3933" w:rsidRPr="00FE3933">
        <w:rPr>
          <w:sz w:val="26"/>
          <w:szCs w:val="26"/>
        </w:rPr>
        <w:br/>
        <w:t>факты и оценки, сравнивать оценочные выводы, видеть их связь с критериями</w:t>
      </w:r>
      <w:r w:rsidR="00FE3933" w:rsidRPr="00FE3933">
        <w:rPr>
          <w:sz w:val="26"/>
          <w:szCs w:val="26"/>
        </w:rPr>
        <w:br/>
        <w:t>оценок и связь критериев с определенной системой ценностей</w:t>
      </w:r>
      <w:r w:rsidR="00FE3933">
        <w:rPr>
          <w:sz w:val="26"/>
          <w:szCs w:val="26"/>
        </w:rPr>
        <w:t>.</w:t>
      </w:r>
    </w:p>
    <w:p w:rsidR="00250218" w:rsidRDefault="00250218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4C7728">
        <w:rPr>
          <w:sz w:val="22"/>
          <w:szCs w:val="22"/>
        </w:rPr>
        <w:t xml:space="preserve">ОП 06 </w:t>
      </w:r>
      <w:r w:rsidR="004C7728">
        <w:rPr>
          <w:rFonts w:ascii="Times New Roman" w:hAnsi="Times New Roman" w:cs="Times New Roman"/>
          <w:sz w:val="22"/>
          <w:szCs w:val="22"/>
          <w:lang w:bidi="ar-SA"/>
        </w:rPr>
        <w:t>Рынок труда и профессиональная карьера</w:t>
      </w:r>
      <w:r w:rsidR="004C7728"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компетенции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F3749" w:rsidRDefault="004F3749" w:rsidP="004F3749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4C7728">
        <w:rPr>
          <w:sz w:val="22"/>
          <w:szCs w:val="22"/>
        </w:rPr>
        <w:t xml:space="preserve">ОП 06 </w:t>
      </w:r>
      <w:r w:rsidR="004C7728">
        <w:rPr>
          <w:rFonts w:ascii="Times New Roman" w:hAnsi="Times New Roman" w:cs="Times New Roman"/>
          <w:sz w:val="22"/>
          <w:szCs w:val="22"/>
          <w:lang w:bidi="ar-SA"/>
        </w:rPr>
        <w:t>Рынок труда и профессиональная карьера</w:t>
      </w:r>
      <w:r w:rsidR="004C7728"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E202CD" w:rsidRDefault="00E202CD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EF7CDD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-готовность к активной деятельности технологической и социальной направленности, способность инициировать,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планировать и самостоятельно выполнять такую деятельность;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целейустойчивого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развития человечества;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4F3749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C0703" w:rsidRDefault="004F3749" w:rsidP="009C0703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4C7728">
        <w:rPr>
          <w:sz w:val="22"/>
          <w:szCs w:val="22"/>
        </w:rPr>
        <w:t xml:space="preserve">ОП 06 </w:t>
      </w:r>
      <w:r w:rsidR="004C7728">
        <w:rPr>
          <w:rFonts w:ascii="Times New Roman" w:hAnsi="Times New Roman" w:cs="Times New Roman"/>
          <w:sz w:val="22"/>
          <w:szCs w:val="22"/>
          <w:lang w:bidi="ar-SA"/>
        </w:rPr>
        <w:t>Рынок труда и профессиональная карьера</w:t>
      </w:r>
      <w:r w:rsidR="004C7728"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proofErr w:type="spell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 (далее - МР):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мышление при решении жизненных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spell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spellEnd"/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вести диалог, уметь смягчать конфликтные ситуации;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Владение универсальными регулятивными действиями (УРД):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4F3749" w:rsidRPr="00C21F71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 xml:space="preserve">предполагающий </w:t>
      </w:r>
      <w:proofErr w:type="spellStart"/>
      <w:r w:rsidRPr="00C21F7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21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565F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AE565F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.1. Ремонт аппаратуры релейной защиты и автоматики:</w:t>
      </w: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ПК 1.1. Определять пригодность аппаратуры релейной защиты, автоматики и средств измерения;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2. Ремонт воздушных линий электропередачи: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2.1. Выполнять ремонт, монтаж, демонтаж и техническое обслуживание линий электропередачи на напряжение до 110 кВ;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3. Ремонт вторичной коммутации и связи: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ПК 3.1. Выполнять ремонт и техническое обслуживание аппаратуры вторичной коммутации и связи;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4. Ремонт и монтаж кабельных линий: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4.5. Осуществлять эксплуатацию кабельных линий электропередачи.</w:t>
      </w:r>
    </w:p>
    <w:p w:rsidR="004F3749" w:rsidRDefault="004F3749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16069C" w:rsidRDefault="00C1301F" w:rsidP="00C1301F">
      <w:pPr>
        <w:pStyle w:val="50"/>
        <w:keepNext/>
        <w:keepLines/>
        <w:tabs>
          <w:tab w:val="left" w:pos="1451"/>
        </w:tabs>
        <w:jc w:val="both"/>
      </w:pPr>
      <w:bookmarkStart w:id="2" w:name="bookmark76"/>
      <w:bookmarkStart w:id="3" w:name="bookmark74"/>
      <w:bookmarkStart w:id="4" w:name="bookmark73"/>
      <w:r w:rsidRPr="0016069C">
        <w:t xml:space="preserve">1.4Синхронизация предметных, личностных и </w:t>
      </w:r>
      <w:proofErr w:type="spellStart"/>
      <w:r w:rsidRPr="0016069C">
        <w:t>метапредметных</w:t>
      </w:r>
      <w:proofErr w:type="spellEnd"/>
      <w:r w:rsidRPr="0016069C">
        <w:t xml:space="preserve"> результатов с общими и профессиональными компетенциями.</w:t>
      </w:r>
    </w:p>
    <w:p w:rsidR="00C1301F" w:rsidRPr="0016069C" w:rsidRDefault="00C1301F" w:rsidP="00C1301F">
      <w:pPr>
        <w:pStyle w:val="13"/>
        <w:spacing w:after="260"/>
        <w:ind w:left="220" w:firstLine="700"/>
        <w:rPr>
          <w:b/>
        </w:rPr>
      </w:pPr>
      <w:r w:rsidRPr="0016069C">
        <w:t>Синхронизация образовательных результатов обеспечивает единство процессов воспитания, развития и обучения в пер</w:t>
      </w:r>
      <w:r>
        <w:t xml:space="preserve">иод освоения ППКРС по профессии    </w:t>
      </w:r>
      <w:r>
        <w:rPr>
          <w:b/>
        </w:rPr>
        <w:t xml:space="preserve">13.01.07  Электромонтер по ремонту электросетей </w:t>
      </w:r>
    </w:p>
    <w:tbl>
      <w:tblPr>
        <w:tblStyle w:val="aa"/>
        <w:tblW w:w="0" w:type="auto"/>
        <w:shd w:val="clear" w:color="auto" w:fill="FFFF00"/>
        <w:tblLook w:val="04A0"/>
      </w:tblPr>
      <w:tblGrid>
        <w:gridCol w:w="2802"/>
        <w:gridCol w:w="6662"/>
        <w:gridCol w:w="5812"/>
      </w:tblGrid>
      <w:tr w:rsidR="00C1301F" w:rsidRPr="001C5C46" w:rsidTr="005479AE">
        <w:tc>
          <w:tcPr>
            <w:tcW w:w="2802" w:type="dxa"/>
            <w:vMerge w:val="restart"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4" w:type="dxa"/>
            <w:gridSpan w:val="2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C1301F" w:rsidRPr="001C5C46" w:rsidTr="005479AE">
        <w:tc>
          <w:tcPr>
            <w:tcW w:w="2802" w:type="dxa"/>
            <w:vMerge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  <w:sz w:val="22"/>
                <w:szCs w:val="22"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581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1C5C46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C1301F" w:rsidRPr="001C5C46" w:rsidRDefault="00C1301F" w:rsidP="005479AE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</w:t>
            </w:r>
            <w:r w:rsidRPr="001C5C46">
              <w:rPr>
                <w:color w:val="000000"/>
                <w:sz w:val="22"/>
                <w:szCs w:val="22"/>
              </w:rPr>
              <w:lastRenderedPageBreak/>
              <w:t xml:space="preserve">явлениях;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 xml:space="preserve">жизнедеятельности, бережного отношения к </w:t>
            </w:r>
            <w:r w:rsidRPr="0066265B">
              <w:rPr>
                <w:sz w:val="26"/>
                <w:szCs w:val="26"/>
              </w:rPr>
              <w:lastRenderedPageBreak/>
              <w:t>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C1301F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lastRenderedPageBreak/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1C5C46">
              <w:rPr>
                <w:b/>
                <w:sz w:val="22"/>
                <w:szCs w:val="22"/>
              </w:rPr>
              <w:t xml:space="preserve"> ЛРцнп08.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 xml:space="preserve">средства взаимодействия между людьми и познания мира;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МР01.</w:t>
            </w:r>
            <w:r w:rsidRPr="001C5C46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 xml:space="preserve">Владение основополагающими </w:t>
            </w:r>
            <w:r w:rsidRPr="00FE3933">
              <w:rPr>
                <w:sz w:val="26"/>
                <w:szCs w:val="26"/>
              </w:rPr>
              <w:lastRenderedPageBreak/>
              <w:t>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</w:t>
            </w:r>
            <w:r w:rsidRPr="00FE3933">
              <w:rPr>
                <w:sz w:val="26"/>
                <w:szCs w:val="26"/>
              </w:rPr>
              <w:lastRenderedPageBreak/>
              <w:t>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1C5C46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1C5C46">
              <w:rPr>
                <w:rStyle w:val="fontstyle01"/>
                <w:b/>
              </w:rPr>
              <w:t>ЛРднв03.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давать оценку новым ситуациям;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способствовать формированию и проявлению широкой эрудиции в </w:t>
            </w:r>
            <w:r w:rsidRPr="001C5C46">
              <w:rPr>
                <w:sz w:val="22"/>
                <w:szCs w:val="22"/>
              </w:rPr>
              <w:lastRenderedPageBreak/>
              <w:t>разных областях знаний, постоянно повышать свой образовательный и культурный уровень;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МР03.УРДэи</w:t>
            </w:r>
            <w:r w:rsidRPr="001C5C46">
              <w:rPr>
                <w:color w:val="808080"/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в)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</w:rPr>
              <w:t>эмпатии</w:t>
            </w:r>
            <w:proofErr w:type="spellEnd"/>
            <w:r w:rsidRPr="001C5C46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</w:t>
            </w:r>
            <w:r w:rsidRPr="001C5C46">
              <w:rPr>
                <w:sz w:val="22"/>
                <w:szCs w:val="22"/>
              </w:rPr>
              <w:lastRenderedPageBreak/>
              <w:t>обсуждать результаты совместной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lastRenderedPageBreak/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 xml:space="preserve">физическими величинами, объяснять полученные </w:t>
            </w:r>
            <w:r w:rsidRPr="00FE3933">
              <w:rPr>
                <w:sz w:val="26"/>
                <w:szCs w:val="26"/>
              </w:rPr>
              <w:lastRenderedPageBreak/>
              <w:t>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МР02.</w:t>
            </w:r>
            <w:r w:rsidRPr="001C5C46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распознавать невербальные средства общения, понимать значение </w:t>
            </w:r>
            <w:r w:rsidRPr="001C5C46">
              <w:rPr>
                <w:sz w:val="22"/>
                <w:szCs w:val="22"/>
              </w:rPr>
              <w:lastRenderedPageBreak/>
              <w:t>социальных знаков, распознавать предпосылки конфликтных ситуаций и смягчать конфликты;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ЛРгв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ЛРпв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02.- </w:t>
            </w:r>
            <w:r w:rsidRPr="001C5C46">
              <w:rPr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-ценностное отношение к государственным символам, историческому и природному наследию, памятникам, традициям </w:t>
            </w:r>
            <w:r w:rsidRPr="001C5C46">
              <w:rPr>
                <w:sz w:val="22"/>
                <w:szCs w:val="22"/>
              </w:rPr>
              <w:lastRenderedPageBreak/>
              <w:t>народов России, достижениям России в науке, искусстве, спорте, технологиях и труде;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C5C46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умение прогнозировать неблагоприятные экологические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последствия предпринимаемых действий, предотвращать их;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lastRenderedPageBreak/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ЛРфв05.- -физического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5C46">
              <w:rPr>
                <w:b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в-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</w:r>
            <w:r w:rsidRPr="001C5C46">
              <w:rPr>
                <w:sz w:val="22"/>
                <w:szCs w:val="22"/>
              </w:rPr>
              <w:lastRenderedPageBreak/>
              <w:t>морально-этическим нормам;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10. Пользоваться профессиональной документацией на государственном и иностранном языках;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осознание ценности научной деятельности, готовность </w:t>
            </w:r>
            <w:r w:rsidRPr="001C5C46">
              <w:rPr>
                <w:sz w:val="22"/>
                <w:szCs w:val="22"/>
              </w:rPr>
              <w:lastRenderedPageBreak/>
              <w:t>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7C2D6E" w:rsidRDefault="00C1301F" w:rsidP="00C1301F">
            <w:pPr>
              <w:pStyle w:val="13"/>
              <w:tabs>
                <w:tab w:val="left" w:pos="910"/>
              </w:tabs>
              <w:jc w:val="both"/>
              <w:rPr>
                <w:i/>
                <w:sz w:val="26"/>
                <w:szCs w:val="26"/>
              </w:rPr>
            </w:pPr>
            <w:proofErr w:type="gramStart"/>
            <w:r w:rsidRPr="007C2D6E">
              <w:rPr>
                <w:b/>
                <w:i/>
              </w:rPr>
              <w:lastRenderedPageBreak/>
              <w:t>ПР</w:t>
            </w:r>
            <w:proofErr w:type="gramEnd"/>
            <w:r w:rsidRPr="007C2D6E">
              <w:rPr>
                <w:b/>
                <w:i/>
              </w:rPr>
              <w:t xml:space="preserve"> б5</w:t>
            </w:r>
            <w:r w:rsidRPr="007C2D6E">
              <w:rPr>
                <w:i/>
              </w:rPr>
              <w:t>-</w:t>
            </w:r>
            <w:r w:rsidRPr="007C2D6E">
              <w:rPr>
                <w:rFonts w:ascii="SchoolBookCSanPin-Regular" w:hAnsi="SchoolBookCSanPin-Regular"/>
                <w:i/>
                <w:color w:val="231F20"/>
                <w:sz w:val="22"/>
                <w:szCs w:val="22"/>
              </w:rPr>
              <w:t xml:space="preserve"> </w:t>
            </w:r>
            <w:r w:rsidRPr="007C2D6E">
              <w:rPr>
                <w:i/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7C2D6E">
              <w:rPr>
                <w:i/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-вносить коррективы в деятельность, оценивать соответствие результатов целям, оценивать риски последствий </w:t>
            </w:r>
            <w:r w:rsidRPr="001C5C46">
              <w:rPr>
                <w:sz w:val="22"/>
                <w:szCs w:val="22"/>
              </w:rPr>
              <w:lastRenderedPageBreak/>
              <w:t>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ПК 3.1. Выполнять ремонт и техническое обслуживание аппаратуры вторичной коммутации и связи;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-вносить коррективы в деятельность, оценивать </w:t>
            </w:r>
            <w:r w:rsidRPr="001C5C46">
              <w:rPr>
                <w:sz w:val="22"/>
                <w:szCs w:val="22"/>
              </w:rPr>
              <w:lastRenderedPageBreak/>
              <w:t>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bookmarkEnd w:id="2"/>
      <w:bookmarkEnd w:id="3"/>
      <w:bookmarkEnd w:id="4"/>
    </w:tbl>
    <w:p w:rsidR="00C1301F" w:rsidRPr="0073472D" w:rsidRDefault="00C1301F" w:rsidP="00C1301F">
      <w:pPr>
        <w:spacing w:line="1" w:lineRule="exact"/>
        <w:rPr>
          <w:highlight w:val="yellow"/>
        </w:rPr>
      </w:pPr>
      <w:r w:rsidRPr="0073472D">
        <w:rPr>
          <w:highlight w:val="yellow"/>
        </w:rPr>
        <w:lastRenderedPageBreak/>
        <w:br w:type="page"/>
      </w:r>
    </w:p>
    <w:p w:rsidR="00C1301F" w:rsidRPr="0073472D" w:rsidRDefault="00C1301F" w:rsidP="00C1301F">
      <w:pPr>
        <w:widowControl/>
        <w:rPr>
          <w:highlight w:val="yellow"/>
        </w:rPr>
        <w:sectPr w:rsidR="00C1301F" w:rsidRPr="0073472D">
          <w:pgSz w:w="16840" w:h="11900" w:orient="landscape"/>
          <w:pgMar w:top="1012" w:right="870" w:bottom="953" w:left="788" w:header="584" w:footer="525" w:gutter="0"/>
          <w:cols w:space="720"/>
        </w:sect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CC57B6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  <w:sectPr w:rsidR="00C1301F" w:rsidRPr="00CC57B6">
          <w:pgSz w:w="11900" w:h="16840"/>
          <w:pgMar w:top="1021" w:right="969" w:bottom="859" w:left="919" w:header="593" w:footer="431" w:gutter="0"/>
          <w:cols w:space="720"/>
        </w:sectPr>
      </w:pPr>
    </w:p>
    <w:p w:rsidR="007C2D6E" w:rsidRPr="00734FD6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bookmarkStart w:id="5" w:name="bookmark51"/>
      <w:bookmarkEnd w:id="5"/>
      <w:r w:rsidRPr="00734FD6">
        <w:rPr>
          <w:rFonts w:ascii="Times New Roman" w:hAnsi="Times New Roman" w:cs="Times New Roman"/>
          <w:b/>
        </w:rPr>
        <w:lastRenderedPageBreak/>
        <w:t xml:space="preserve">2. СТРУКТУРА И СОДЕРЖАНИЕ УЧЕБНОЙ ДИСЦИПЛИНЫ </w:t>
      </w:r>
    </w:p>
    <w:p w:rsidR="007C2D6E" w:rsidRPr="00237173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C2D6E" w:rsidRPr="00237173" w:rsidRDefault="007C2D6E" w:rsidP="007C2D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C2D6E" w:rsidRPr="006C76E6" w:rsidRDefault="007C2D6E" w:rsidP="007C2D6E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C2D6E" w:rsidRPr="006C76E6" w:rsidRDefault="007C2D6E" w:rsidP="007C2D6E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C2D6E" w:rsidRPr="006C76E6" w:rsidTr="005479AE">
        <w:trPr>
          <w:trHeight w:val="73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88"/>
        </w:trPr>
        <w:tc>
          <w:tcPr>
            <w:tcW w:w="9225" w:type="dxa"/>
            <w:gridSpan w:val="2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C2D6E" w:rsidRPr="00E93543" w:rsidRDefault="006C620C" w:rsidP="004C7728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</w:t>
            </w:r>
            <w:r w:rsidR="004C7728">
              <w:rPr>
                <w:rFonts w:ascii="OfficinaSansBookC" w:hAnsi="OfficinaSansBookC" w:cs="Times New Roman"/>
                <w:sz w:val="24"/>
                <w:szCs w:val="24"/>
              </w:rPr>
              <w:t>0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</w:tcPr>
          <w:p w:rsidR="007C2D6E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5479AE">
        <w:trPr>
          <w:trHeight w:val="48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C2D6E" w:rsidRPr="00E93543" w:rsidRDefault="006C620C" w:rsidP="004C7728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1</w:t>
            </w:r>
            <w:r w:rsidR="004C7728">
              <w:rPr>
                <w:rFonts w:ascii="OfficinaSansBookC" w:hAnsi="OfficinaSansBookC" w:cs="Times New Roman"/>
                <w:sz w:val="24"/>
                <w:szCs w:val="24"/>
              </w:rPr>
              <w:t>6</w:t>
            </w:r>
          </w:p>
        </w:tc>
      </w:tr>
      <w:tr w:rsidR="007C2D6E" w:rsidRPr="006C76E6" w:rsidTr="005479AE">
        <w:trPr>
          <w:trHeight w:val="489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E93543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20C">
              <w:rPr>
                <w:rFonts w:ascii="OfficinaSansBookC" w:hAnsi="OfficinaSansBookC" w:cs="Times New Roman"/>
                <w:b/>
                <w:sz w:val="24"/>
                <w:szCs w:val="24"/>
              </w:rPr>
              <w:t>100</w:t>
            </w:r>
          </w:p>
        </w:tc>
      </w:tr>
      <w:tr w:rsidR="007C2D6E" w:rsidRPr="006C76E6" w:rsidTr="006C620C">
        <w:trPr>
          <w:trHeight w:val="488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6C620C" w:rsidP="004C7728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620C">
              <w:rPr>
                <w:rFonts w:ascii="OfficinaSansBookC" w:hAnsi="OfficinaSansBookC" w:cs="Times New Roman"/>
                <w:sz w:val="24"/>
                <w:szCs w:val="24"/>
              </w:rPr>
              <w:t>2</w:t>
            </w:r>
            <w:r w:rsidR="004C7728">
              <w:rPr>
                <w:rFonts w:ascii="OfficinaSansBookC" w:hAnsi="OfficinaSansBookC" w:cs="Times New Roman"/>
                <w:sz w:val="24"/>
                <w:szCs w:val="24"/>
              </w:rPr>
              <w:t>0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6C620C">
        <w:trPr>
          <w:trHeight w:val="489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6C620C" w:rsidP="004C7728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620C">
              <w:rPr>
                <w:rFonts w:ascii="OfficinaSansBookC" w:hAnsi="OfficinaSansBookC" w:cs="Times New Roman"/>
                <w:sz w:val="24"/>
                <w:szCs w:val="24"/>
              </w:rPr>
              <w:t>1</w:t>
            </w:r>
            <w:r w:rsidR="004C7728">
              <w:rPr>
                <w:rFonts w:ascii="OfficinaSansBookC" w:hAnsi="OfficinaSansBookC" w:cs="Times New Roman"/>
                <w:sz w:val="24"/>
                <w:szCs w:val="24"/>
              </w:rPr>
              <w:t>6</w:t>
            </w:r>
          </w:p>
        </w:tc>
      </w:tr>
      <w:tr w:rsidR="007C2D6E" w:rsidRPr="006C76E6" w:rsidTr="005479AE">
        <w:trPr>
          <w:trHeight w:val="368"/>
        </w:trPr>
        <w:tc>
          <w:tcPr>
            <w:tcW w:w="7382" w:type="dxa"/>
          </w:tcPr>
          <w:p w:rsidR="007C2D6E" w:rsidRPr="006C76E6" w:rsidRDefault="007C2D6E" w:rsidP="006C620C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C620C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4C7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семестр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F7C" w:rsidRDefault="00D02F7C" w:rsidP="00261582">
      <w:pPr>
        <w:ind w:left="1560"/>
      </w:pPr>
    </w:p>
    <w:p w:rsidR="005479AE" w:rsidRDefault="005479AE" w:rsidP="00261582">
      <w:pPr>
        <w:ind w:left="1560"/>
      </w:pPr>
    </w:p>
    <w:p w:rsidR="00D01BB7" w:rsidRDefault="00D01BB7" w:rsidP="00813451">
      <w:pPr>
        <w:rPr>
          <w:lang w:bidi="ar-SA"/>
        </w:rPr>
      </w:pPr>
    </w:p>
    <w:p w:rsidR="00C143B3" w:rsidRDefault="00C143B3" w:rsidP="00813451">
      <w:pPr>
        <w:rPr>
          <w:lang w:bidi="ar-SA"/>
        </w:rPr>
      </w:pPr>
    </w:p>
    <w:p w:rsidR="005479AE" w:rsidRPr="003763A6" w:rsidRDefault="005479AE" w:rsidP="005479AE">
      <w:pPr>
        <w:spacing w:line="23" w:lineRule="atLeast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  <w:r w:rsidRPr="003763A6">
        <w:rPr>
          <w:rFonts w:ascii="OfficinaSansBookC" w:eastAsia="Times New Roman" w:hAnsi="OfficinaSansBookC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5479AE" w:rsidRPr="003E1B81" w:rsidTr="004C7728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3E1B81">
              <w:rPr>
                <w:rFonts w:ascii="Times New Roman" w:eastAsia="Times New Roman" w:hAnsi="Times New Roman" w:cs="Times New Roman"/>
                <w:b/>
              </w:rPr>
              <w:br/>
              <w:t xml:space="preserve">лабораторные и практические работы, </w:t>
            </w:r>
            <w:proofErr w:type="gramStart"/>
            <w:r w:rsidRPr="003E1B81">
              <w:rPr>
                <w:rFonts w:ascii="Times New Roman" w:eastAsia="Times New Roman" w:hAnsi="Times New Roman" w:cs="Times New Roman"/>
                <w:b/>
              </w:rPr>
              <w:t>индивидуальный проект</w:t>
            </w:r>
            <w:proofErr w:type="gramEnd"/>
            <w:r w:rsidRPr="003E1B81">
              <w:rPr>
                <w:rFonts w:ascii="Times New Roman" w:eastAsia="Times New Roman" w:hAnsi="Times New Roman" w:cs="Times New Roman"/>
              </w:rPr>
              <w:t xml:space="preserve"> </w:t>
            </w:r>
            <w:r w:rsidRPr="003E1B81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5479AE" w:rsidRPr="003E1B81" w:rsidTr="004C7728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3E1B81" w:rsidTr="004C7728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3E1B81" w:rsidRDefault="004C7728" w:rsidP="003E1B8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 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час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3E1B81" w:rsidTr="004C7728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3E1B81" w:rsidRDefault="005479AE" w:rsidP="00FB280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Align w:val="center"/>
          </w:tcPr>
          <w:p w:rsidR="003E1F6F" w:rsidRDefault="003E1F6F" w:rsidP="004C772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1. </w:t>
            </w:r>
          </w:p>
          <w:p w:rsidR="003E1F6F" w:rsidRPr="003E1B81" w:rsidRDefault="003E1F6F" w:rsidP="004C772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3"/>
                <w:szCs w:val="23"/>
              </w:rPr>
              <w:t xml:space="preserve">Рынок труда и профессиональная карьера </w:t>
            </w:r>
          </w:p>
        </w:tc>
        <w:tc>
          <w:tcPr>
            <w:tcW w:w="2707" w:type="pct"/>
          </w:tcPr>
          <w:p w:rsidR="003E1F6F" w:rsidRDefault="003E1F6F">
            <w:pPr>
              <w:pStyle w:val="Default"/>
              <w:rPr>
                <w:sz w:val="23"/>
                <w:szCs w:val="23"/>
              </w:rPr>
            </w:pPr>
          </w:p>
          <w:p w:rsidR="003E1F6F" w:rsidRPr="004C7728" w:rsidRDefault="003E1F6F" w:rsidP="004C7728">
            <w:pPr>
              <w:rPr>
                <w:lang w:bidi="ar-SA"/>
              </w:rPr>
            </w:pPr>
          </w:p>
          <w:p w:rsidR="003E1F6F" w:rsidRDefault="003E1F6F" w:rsidP="004C7728">
            <w:pPr>
              <w:rPr>
                <w:lang w:bidi="ar-SA"/>
              </w:rPr>
            </w:pPr>
          </w:p>
          <w:p w:rsidR="003E1F6F" w:rsidRPr="004C7728" w:rsidRDefault="003E1F6F" w:rsidP="004C7728">
            <w:pPr>
              <w:tabs>
                <w:tab w:val="left" w:pos="1589"/>
              </w:tabs>
              <w:rPr>
                <w:lang w:bidi="ar-SA"/>
              </w:rPr>
            </w:pPr>
            <w:r>
              <w:rPr>
                <w:lang w:bidi="ar-SA"/>
              </w:rPr>
              <w:tab/>
            </w:r>
          </w:p>
          <w:p w:rsidR="003E1F6F" w:rsidRDefault="003E1F6F" w:rsidP="004C77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Понятие «рынок труда». Структура современного рынка. </w:t>
            </w:r>
          </w:p>
          <w:p w:rsidR="003E1F6F" w:rsidRDefault="003E1F6F" w:rsidP="00BA3082">
            <w:pPr>
              <w:pStyle w:val="Default"/>
              <w:tabs>
                <w:tab w:val="left" w:pos="322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  <w:p w:rsidR="003E1F6F" w:rsidRDefault="003E1F6F" w:rsidP="00BA308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Региональные особенности рынка труда. Безработица. Профессиональные компетенции. Современные требования работодателей. </w:t>
            </w:r>
          </w:p>
          <w:p w:rsidR="003E1F6F" w:rsidRDefault="003E1F6F" w:rsidP="00BA308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источников информации. Современные требования к резюме. </w:t>
            </w:r>
          </w:p>
          <w:p w:rsidR="003E1F6F" w:rsidRDefault="003E1F6F" w:rsidP="00BA308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документы при устройстве на работу. </w:t>
            </w:r>
          </w:p>
          <w:p w:rsidR="003E1F6F" w:rsidRDefault="003E1F6F" w:rsidP="00BA3082">
            <w:pPr>
              <w:pStyle w:val="Default"/>
              <w:rPr>
                <w:sz w:val="23"/>
                <w:szCs w:val="23"/>
              </w:rPr>
            </w:pPr>
          </w:p>
          <w:p w:rsidR="003E1F6F" w:rsidRDefault="003E1F6F" w:rsidP="00BA3082">
            <w:pPr>
              <w:pStyle w:val="Default"/>
              <w:rPr>
                <w:sz w:val="23"/>
                <w:szCs w:val="23"/>
              </w:rPr>
            </w:pPr>
          </w:p>
          <w:p w:rsidR="003E1F6F" w:rsidRDefault="003E1F6F" w:rsidP="00BA3082">
            <w:pPr>
              <w:pStyle w:val="Default"/>
              <w:rPr>
                <w:sz w:val="23"/>
                <w:szCs w:val="23"/>
              </w:rPr>
            </w:pPr>
          </w:p>
          <w:p w:rsidR="003E1F6F" w:rsidRDefault="003E1F6F" w:rsidP="00BA3082">
            <w:pPr>
              <w:pStyle w:val="Default"/>
              <w:rPr>
                <w:sz w:val="23"/>
                <w:szCs w:val="23"/>
              </w:rPr>
            </w:pPr>
          </w:p>
          <w:p w:rsidR="003E1F6F" w:rsidRPr="004C7728" w:rsidRDefault="003E1F6F" w:rsidP="004C7728">
            <w:pPr>
              <w:tabs>
                <w:tab w:val="left" w:pos="1589"/>
              </w:tabs>
              <w:rPr>
                <w:lang w:bidi="ar-SA"/>
              </w:rPr>
            </w:pP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 w:val="restart"/>
            <w:vAlign w:val="center"/>
          </w:tcPr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3E1F6F" w:rsidRPr="002B5E44" w:rsidRDefault="003E1F6F" w:rsidP="003E1F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</w:t>
            </w:r>
            <w:proofErr w:type="gramStart"/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  <w:proofErr w:type="gramEnd"/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.5</w:t>
            </w:r>
          </w:p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3E1F6F" w:rsidRPr="002B5E44" w:rsidRDefault="003E1F6F" w:rsidP="003E1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3E1F6F" w:rsidRPr="002B5E44" w:rsidRDefault="003E1F6F" w:rsidP="003E1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3E1F6F" w:rsidRPr="002B5E44" w:rsidRDefault="003E1F6F" w:rsidP="003E1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3E1F6F" w:rsidRPr="002B5E44" w:rsidRDefault="003E1F6F" w:rsidP="003E1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3E1F6F" w:rsidRPr="002B5E44" w:rsidRDefault="003E1F6F" w:rsidP="003E1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3E1F6F" w:rsidRPr="002B5E44" w:rsidRDefault="003E1F6F" w:rsidP="003E1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3E1F6F" w:rsidRPr="002B5E44" w:rsidRDefault="003E1F6F" w:rsidP="003E1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3E1F6F" w:rsidRPr="002B5E44" w:rsidRDefault="003E1F6F" w:rsidP="003E1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E1F6F" w:rsidRPr="002B5E44" w:rsidRDefault="003E1F6F" w:rsidP="003E1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E1F6F" w:rsidRPr="002B5E44" w:rsidRDefault="003E1F6F" w:rsidP="003E1F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Align w:val="center"/>
          </w:tcPr>
          <w:p w:rsidR="003E1F6F" w:rsidRDefault="003E1F6F" w:rsidP="00BA30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 </w:t>
            </w:r>
          </w:p>
          <w:p w:rsidR="003E1F6F" w:rsidRDefault="003E1F6F" w:rsidP="00E80F3D">
            <w:pPr>
              <w:jc w:val="center"/>
              <w:rPr>
                <w:rStyle w:val="211pt0"/>
                <w:rFonts w:eastAsia="Courier New"/>
              </w:rPr>
            </w:pPr>
            <w:r>
              <w:rPr>
                <w:rStyle w:val="211pt0"/>
                <w:rFonts w:eastAsia="Courier New"/>
              </w:rPr>
              <w:t xml:space="preserve">Правовое и документационное обеспечение </w:t>
            </w:r>
            <w:r>
              <w:rPr>
                <w:rStyle w:val="211pt0"/>
                <w:rFonts w:eastAsia="Courier New"/>
              </w:rPr>
              <w:lastRenderedPageBreak/>
              <w:t>трудоустройства.</w:t>
            </w:r>
          </w:p>
        </w:tc>
        <w:tc>
          <w:tcPr>
            <w:tcW w:w="2707" w:type="pct"/>
          </w:tcPr>
          <w:p w:rsidR="003E1F6F" w:rsidRDefault="003E1F6F" w:rsidP="00E80F3D">
            <w:pPr>
              <w:tabs>
                <w:tab w:val="left" w:pos="2813"/>
              </w:tabs>
              <w:ind w:left="360"/>
              <w:jc w:val="both"/>
            </w:pPr>
            <w:r>
              <w:lastRenderedPageBreak/>
              <w:t>Юридические аспекты трудоустройства. Нормативное регулирование трудоустройства.</w:t>
            </w:r>
            <w:r>
              <w:tab/>
              <w:t xml:space="preserve">Перечень документов, необходимых </w:t>
            </w:r>
            <w:proofErr w:type="gramStart"/>
            <w:r>
              <w:t>для</w:t>
            </w:r>
            <w:proofErr w:type="gramEnd"/>
          </w:p>
          <w:p w:rsidR="003E1F6F" w:rsidRDefault="003E1F6F" w:rsidP="00E80F3D">
            <w:pPr>
              <w:tabs>
                <w:tab w:val="left" w:pos="2813"/>
              </w:tabs>
              <w:ind w:left="360"/>
              <w:jc w:val="both"/>
            </w:pPr>
            <w:r>
              <w:t>трудоустройства.</w:t>
            </w:r>
            <w:r>
              <w:tab/>
              <w:t xml:space="preserve">Документационное обеспечение </w:t>
            </w:r>
            <w:r>
              <w:lastRenderedPageBreak/>
              <w:t>трудоустройства.</w:t>
            </w:r>
          </w:p>
          <w:p w:rsidR="003E1F6F" w:rsidRDefault="003E1F6F" w:rsidP="00E80F3D">
            <w:pPr>
              <w:ind w:left="360"/>
              <w:jc w:val="both"/>
            </w:pPr>
            <w:r>
              <w:t>Права и обязанности работника и работодателя в соответствии с Трудовым кодексом РФ. Порядок приема на работу. Понятие, содержание и подписание трудового договора (контракта). Особенности прохождения испытательного срока.</w:t>
            </w:r>
          </w:p>
          <w:p w:rsidR="003E1F6F" w:rsidRDefault="003E1F6F" w:rsidP="00E80F3D">
            <w:pPr>
              <w:ind w:left="360"/>
              <w:jc w:val="both"/>
            </w:pPr>
            <w:r>
              <w:t>Процедура увольнения. Причины увольнения. Правовые аспекты увольнения с работы.</w:t>
            </w:r>
          </w:p>
          <w:p w:rsidR="003E1F6F" w:rsidRDefault="003E1F6F" w:rsidP="00E80F3D">
            <w:pPr>
              <w:ind w:left="360"/>
              <w:jc w:val="both"/>
            </w:pP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Align w:val="center"/>
          </w:tcPr>
          <w:p w:rsidR="003E1F6F" w:rsidRDefault="003E1F6F" w:rsidP="00BA30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Тема 3. </w:t>
            </w:r>
          </w:p>
          <w:p w:rsidR="003E1F6F" w:rsidRDefault="003E1F6F" w:rsidP="00E80F3D">
            <w:pPr>
              <w:jc w:val="center"/>
              <w:rPr>
                <w:bCs/>
              </w:rPr>
            </w:pPr>
            <w:r>
              <w:rPr>
                <w:rStyle w:val="211pt0"/>
                <w:rFonts w:eastAsia="Courier New"/>
              </w:rPr>
              <w:t>Способы и методы трудоустройства</w:t>
            </w:r>
          </w:p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3E1F6F" w:rsidRDefault="003E1F6F" w:rsidP="00E80F3D">
            <w:pPr>
              <w:ind w:left="360"/>
              <w:jc w:val="both"/>
            </w:pPr>
            <w:r>
              <w:t>Проблемы, стоящие перед соискателем. Этапы поиска работы. Эффективные способы поиска работы. Каналы распространения сведений о себе: объявление, помощь знакомых, электронные СМИ, работа на сайте, печатные СМИ, распространение по каналам профессиональных и общественных организаций, массовая (веерная рассылка) собственными силами. Причины безуспешного поиска работы. Преимущества и недостатки молодого специалиста. Формирование коммуникативных и деловых качеств личности. Определение порядка взаимодействия с центром занятости.</w:t>
            </w:r>
          </w:p>
          <w:p w:rsidR="003E1F6F" w:rsidRDefault="003E1F6F" w:rsidP="004C7728">
            <w:pPr>
              <w:pStyle w:val="Default"/>
              <w:tabs>
                <w:tab w:val="left" w:pos="2595"/>
              </w:tabs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Align w:val="center"/>
          </w:tcPr>
          <w:p w:rsidR="003E1F6F" w:rsidRDefault="003E1F6F" w:rsidP="00BA30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4. </w:t>
            </w:r>
          </w:p>
          <w:p w:rsidR="003E1F6F" w:rsidRPr="006B729C" w:rsidRDefault="003E1F6F" w:rsidP="00E80F3D">
            <w:pPr>
              <w:jc w:val="center"/>
              <w:rPr>
                <w:bCs/>
              </w:rPr>
            </w:pPr>
            <w:r>
              <w:rPr>
                <w:rStyle w:val="211pt0"/>
                <w:rFonts w:eastAsia="Courier New"/>
              </w:rPr>
              <w:t>Посредники на рынке труда</w:t>
            </w:r>
          </w:p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3E1F6F" w:rsidRDefault="003E1F6F" w:rsidP="00E80F3D">
            <w:pPr>
              <w:ind w:left="360"/>
              <w:jc w:val="both"/>
            </w:pPr>
            <w:r>
              <w:t>Государственная служба занятости населения (пособие по безработице, профессиональное обучение, консультации, поиск вакансий на бирже труда).</w:t>
            </w:r>
          </w:p>
          <w:p w:rsidR="003E1F6F" w:rsidRDefault="003E1F6F" w:rsidP="00E80F3D">
            <w:pPr>
              <w:ind w:left="360"/>
              <w:jc w:val="both"/>
            </w:pPr>
            <w:r>
              <w:t xml:space="preserve">Типы </w:t>
            </w:r>
            <w:proofErr w:type="gramStart"/>
            <w:r>
              <w:t>кадровых</w:t>
            </w:r>
            <w:proofErr w:type="gramEnd"/>
            <w:r>
              <w:t xml:space="preserve"> </w:t>
            </w:r>
            <w:proofErr w:type="spellStart"/>
            <w:r>
              <w:t>агенств</w:t>
            </w:r>
            <w:proofErr w:type="spellEnd"/>
            <w:r>
              <w:t>.</w:t>
            </w:r>
          </w:p>
          <w:p w:rsidR="003E1F6F" w:rsidRDefault="003E1F6F" w:rsidP="00E80F3D">
            <w:pPr>
              <w:ind w:left="360"/>
              <w:jc w:val="both"/>
            </w:pPr>
            <w:r>
              <w:t>Составление объявлений о поиске работы. Работа с ответами на свое объявление</w:t>
            </w:r>
          </w:p>
          <w:p w:rsidR="003E1F6F" w:rsidRDefault="003E1F6F" w:rsidP="004C7728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Align w:val="center"/>
          </w:tcPr>
          <w:p w:rsidR="003E1F6F" w:rsidRPr="006B729C" w:rsidRDefault="003E1F6F" w:rsidP="00E80F3D">
            <w:pPr>
              <w:jc w:val="center"/>
              <w:rPr>
                <w:bCs/>
              </w:rPr>
            </w:pPr>
            <w:r w:rsidRPr="006B729C">
              <w:rPr>
                <w:bCs/>
              </w:rPr>
              <w:t xml:space="preserve">Тема </w:t>
            </w:r>
            <w:r>
              <w:rPr>
                <w:bCs/>
              </w:rPr>
              <w:t>5</w:t>
            </w:r>
            <w:r w:rsidRPr="006B729C">
              <w:rPr>
                <w:bCs/>
              </w:rPr>
              <w:t>.</w:t>
            </w:r>
          </w:p>
          <w:p w:rsidR="003E1F6F" w:rsidRPr="006B729C" w:rsidRDefault="003E1F6F" w:rsidP="00E80F3D">
            <w:pPr>
              <w:jc w:val="center"/>
              <w:rPr>
                <w:bCs/>
              </w:rPr>
            </w:pPr>
            <w:r w:rsidRPr="006B729C">
              <w:rPr>
                <w:bCs/>
              </w:rPr>
              <w:t xml:space="preserve"> </w:t>
            </w:r>
            <w:r>
              <w:rPr>
                <w:rStyle w:val="211pt"/>
                <w:rFonts w:eastAsia="Courier New"/>
              </w:rPr>
              <w:t xml:space="preserve">. </w:t>
            </w:r>
            <w:r>
              <w:rPr>
                <w:rStyle w:val="211pt0"/>
                <w:rFonts w:eastAsia="Courier New"/>
              </w:rPr>
              <w:t>Прохождение собеседования</w:t>
            </w:r>
          </w:p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3E1F6F" w:rsidRDefault="003E1F6F" w:rsidP="00E80F3D">
            <w:pPr>
              <w:tabs>
                <w:tab w:val="left" w:pos="7334"/>
              </w:tabs>
              <w:ind w:left="360"/>
              <w:jc w:val="both"/>
            </w:pPr>
            <w:r>
              <w:t>Коммуникация с потенциальным работодателем.</w:t>
            </w:r>
            <w:r>
              <w:tab/>
              <w:t>Собеседование.</w:t>
            </w:r>
          </w:p>
          <w:p w:rsidR="003E1F6F" w:rsidRDefault="003E1F6F" w:rsidP="00E80F3D">
            <w:pPr>
              <w:ind w:left="360"/>
              <w:jc w:val="both"/>
            </w:pPr>
            <w:r>
              <w:t>Характеристика собеседований. Виды собеседований. Подготовка к собеседованию. Поведение на собеседовании. Вопросы, которые могут задавать на собеседовании.</w:t>
            </w:r>
          </w:p>
          <w:p w:rsidR="003E1F6F" w:rsidRDefault="003E1F6F" w:rsidP="00E80F3D">
            <w:pPr>
              <w:ind w:left="360"/>
              <w:jc w:val="both"/>
            </w:pPr>
            <w:r>
              <w:t>Типичные ошибки, допускаемые при собеседовании.</w:t>
            </w:r>
          </w:p>
          <w:p w:rsidR="003E1F6F" w:rsidRDefault="003E1F6F" w:rsidP="00E80F3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lang w:bidi="ru-RU"/>
              </w:rPr>
              <w:t xml:space="preserve">Определение готовности к выбранной профессии. </w:t>
            </w:r>
            <w:proofErr w:type="spellStart"/>
            <w:r>
              <w:rPr>
                <w:lang w:bidi="ru-RU"/>
              </w:rPr>
              <w:t>Самопрезентация</w:t>
            </w:r>
            <w:proofErr w:type="spellEnd"/>
            <w:r>
              <w:rPr>
                <w:lang w:bidi="ru-RU"/>
              </w:rPr>
              <w:t xml:space="preserve">. </w:t>
            </w:r>
            <w:r>
              <w:rPr>
                <w:lang w:bidi="ru-RU"/>
              </w:rPr>
              <w:lastRenderedPageBreak/>
              <w:t xml:space="preserve">Основные способы </w:t>
            </w:r>
            <w:proofErr w:type="spellStart"/>
            <w:r>
              <w:rPr>
                <w:lang w:bidi="ru-RU"/>
              </w:rPr>
              <w:t>самопрезентации</w:t>
            </w:r>
            <w:proofErr w:type="spellEnd"/>
            <w:r>
              <w:rPr>
                <w:lang w:bidi="ru-RU"/>
              </w:rPr>
              <w:t xml:space="preserve">. Препятствия для </w:t>
            </w:r>
            <w:proofErr w:type="gramStart"/>
            <w:r>
              <w:rPr>
                <w:lang w:bidi="ru-RU"/>
              </w:rPr>
              <w:t>эффективной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самопрезентации</w:t>
            </w:r>
            <w:proofErr w:type="spellEnd"/>
            <w:r>
              <w:rPr>
                <w:lang w:bidi="ru-RU"/>
              </w:rPr>
              <w:t>. Принятие решения о приеме на работу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Merge w:val="restart"/>
            <w:vAlign w:val="center"/>
          </w:tcPr>
          <w:p w:rsidR="003E1F6F" w:rsidRPr="006B729C" w:rsidRDefault="003E1F6F" w:rsidP="00E80F3D">
            <w:pPr>
              <w:jc w:val="center"/>
              <w:rPr>
                <w:bCs/>
              </w:rPr>
            </w:pPr>
            <w:r w:rsidRPr="006B729C">
              <w:rPr>
                <w:bCs/>
              </w:rPr>
              <w:lastRenderedPageBreak/>
              <w:t xml:space="preserve">Тема 6. </w:t>
            </w:r>
          </w:p>
          <w:p w:rsidR="003E1F6F" w:rsidRPr="006B729C" w:rsidRDefault="003E1F6F" w:rsidP="00E80F3D">
            <w:pPr>
              <w:jc w:val="center"/>
              <w:rPr>
                <w:bCs/>
              </w:rPr>
            </w:pPr>
            <w:r>
              <w:rPr>
                <w:rStyle w:val="211pt0"/>
                <w:rFonts w:eastAsia="Courier New"/>
              </w:rPr>
              <w:t>Адаптация на рабочем месте.</w:t>
            </w:r>
          </w:p>
          <w:p w:rsidR="003E1F6F" w:rsidRPr="006B729C" w:rsidRDefault="003E1F6F" w:rsidP="00E80F3D">
            <w:pPr>
              <w:jc w:val="center"/>
              <w:rPr>
                <w:bCs/>
              </w:rPr>
            </w:pPr>
          </w:p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3E1F6F" w:rsidRDefault="003E1F6F" w:rsidP="00E80F3D">
            <w:pPr>
              <w:ind w:left="360"/>
              <w:jc w:val="both"/>
            </w:pPr>
            <w:r>
              <w:t>Понятие «адаптация». Адаптация: сущность, проблемы, виды, время адаптации. Формы и способы адаптации. Степень адаптации сотрудников к трудовой деятельности, в том числе в нестандартных ситуациях. Структура процесса адаптации молодых специалистов к работе на предприятии.</w:t>
            </w:r>
          </w:p>
          <w:p w:rsidR="003E1F6F" w:rsidRDefault="003E1F6F" w:rsidP="00E80F3D">
            <w:pPr>
              <w:ind w:left="360"/>
              <w:jc w:val="both"/>
            </w:pPr>
            <w:r>
              <w:t>Поведение на рабочем месте. Роль менеджера в адаптации работника.</w:t>
            </w:r>
          </w:p>
          <w:p w:rsidR="003E1F6F" w:rsidRDefault="003E1F6F" w:rsidP="00E80F3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lang w:bidi="ru-RU"/>
              </w:rPr>
              <w:t>Внутренние ценности организации. Изменение стереотипов и уклада жизни в связи с трудоустройство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3E1F6F" w:rsidRDefault="003E1F6F" w:rsidP="004C7728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BA3082">
              <w:rPr>
                <w:b/>
                <w:bCs/>
                <w:sz w:val="23"/>
                <w:szCs w:val="23"/>
                <w:highlight w:val="yellow"/>
              </w:rPr>
              <w:t>Темы практических работ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3E1F6F" w:rsidRDefault="003E1F6F" w:rsidP="004C772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Практическое занятие №1 </w:t>
            </w:r>
          </w:p>
          <w:p w:rsidR="003E1F6F" w:rsidRPr="003E1B81" w:rsidRDefault="003E1F6F" w:rsidP="004C772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sz w:val="23"/>
                <w:szCs w:val="23"/>
              </w:rPr>
              <w:t xml:space="preserve">Анализ собственной конкурентоспособности на рынке труда. 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3E1F6F" w:rsidRDefault="003E1F6F" w:rsidP="004C772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Практическое занятие №2 </w:t>
            </w:r>
          </w:p>
          <w:p w:rsidR="003E1F6F" w:rsidRPr="003E1B81" w:rsidRDefault="003E1F6F" w:rsidP="004C772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sz w:val="23"/>
                <w:szCs w:val="23"/>
              </w:rPr>
              <w:t xml:space="preserve">Систематизация знаний о способах поиска работы. 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3E1F6F" w:rsidRDefault="003E1F6F" w:rsidP="004C772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Практическое занятие №3 </w:t>
            </w:r>
          </w:p>
          <w:p w:rsidR="003E1F6F" w:rsidRPr="003E1B81" w:rsidRDefault="003E1F6F" w:rsidP="004C772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sz w:val="23"/>
                <w:szCs w:val="23"/>
              </w:rPr>
              <w:t xml:space="preserve">Разработка собственного резюме. 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3E1F6F" w:rsidRDefault="003E1F6F" w:rsidP="004C772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Практическое занятие №4 </w:t>
            </w:r>
          </w:p>
          <w:p w:rsidR="003E1F6F" w:rsidRPr="003E1B81" w:rsidRDefault="003E1F6F" w:rsidP="004C772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sz w:val="23"/>
                <w:szCs w:val="23"/>
              </w:rPr>
              <w:t xml:space="preserve">Определение законности действий работодателя и работника при приеме на работу. 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EB4DCB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3E1F6F" w:rsidRDefault="003E1F6F" w:rsidP="00E80F3D">
            <w:pPr>
              <w:ind w:left="360"/>
              <w:jc w:val="both"/>
            </w:pPr>
            <w:r w:rsidRPr="004F0707">
              <w:rPr>
                <w:b/>
              </w:rPr>
              <w:t>Практическое занятие</w:t>
            </w:r>
            <w:r>
              <w:rPr>
                <w:b/>
              </w:rPr>
              <w:t>№5</w:t>
            </w:r>
            <w:r>
              <w:t xml:space="preserve"> Составление объявлений о поиске работы. Работа с ответами на свое объявление</w:t>
            </w:r>
          </w:p>
          <w:p w:rsidR="003E1F6F" w:rsidRPr="00BF1A7F" w:rsidRDefault="003E1F6F" w:rsidP="007A090F">
            <w:pPr>
              <w:jc w:val="both"/>
              <w:rPr>
                <w:b/>
              </w:rPr>
            </w:pP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EB4DCB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3E1F6F" w:rsidRPr="00BF1A7F" w:rsidRDefault="003E1F6F" w:rsidP="00BA3082">
            <w:pPr>
              <w:jc w:val="both"/>
              <w:rPr>
                <w:b/>
              </w:rPr>
            </w:pPr>
            <w:r w:rsidRPr="00BF1A7F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6</w:t>
            </w:r>
            <w:r w:rsidRPr="00E37756">
              <w:rPr>
                <w:b/>
                <w:i/>
              </w:rPr>
              <w:t xml:space="preserve"> </w:t>
            </w:r>
            <w:r w:rsidRPr="00E37756">
              <w:t>Формы и способы адаптации.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EB4DCB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3E1F6F" w:rsidRPr="00146FE7" w:rsidRDefault="003E1F6F" w:rsidP="00BA3082">
            <w:pPr>
              <w:pStyle w:val="2"/>
              <w:shd w:val="clear" w:color="auto" w:fill="FFFFFF"/>
              <w:spacing w:before="0" w:after="0"/>
              <w:ind w:firstLine="175"/>
              <w:rPr>
                <w:rFonts w:ascii="Times New Roman" w:hAnsi="Times New Roman"/>
                <w:bCs w:val="0"/>
                <w:i w:val="0"/>
                <w:color w:val="333333"/>
                <w:sz w:val="24"/>
                <w:szCs w:val="24"/>
              </w:rPr>
            </w:pPr>
            <w:r w:rsidRPr="00146FE7">
              <w:rPr>
                <w:rFonts w:ascii="Times New Roman" w:hAnsi="Times New Roman"/>
                <w:i w:val="0"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7</w:t>
            </w:r>
            <w:r w:rsidRPr="00E3775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bidi="ru-RU"/>
              </w:rPr>
              <w:t xml:space="preserve"> Поведение на рабочем месте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EB4DCB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3E1F6F" w:rsidRPr="00146FE7" w:rsidRDefault="003E1F6F" w:rsidP="00BA3082">
            <w:pPr>
              <w:pStyle w:val="2"/>
              <w:shd w:val="clear" w:color="auto" w:fill="FFFFFF"/>
              <w:spacing w:before="0" w:after="0"/>
              <w:ind w:firstLine="175"/>
              <w:rPr>
                <w:rFonts w:ascii="Times New Roman" w:hAnsi="Times New Roman"/>
                <w:bCs w:val="0"/>
                <w:i w:val="0"/>
                <w:color w:val="333333"/>
                <w:sz w:val="24"/>
                <w:szCs w:val="24"/>
              </w:rPr>
            </w:pPr>
            <w:r w:rsidRPr="00146FE7">
              <w:rPr>
                <w:rFonts w:ascii="Times New Roman" w:hAnsi="Times New Roman"/>
                <w:i w:val="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8</w:t>
            </w:r>
            <w:r>
              <w:rPr>
                <w:color w:val="000000"/>
                <w:lang w:bidi="ru-RU"/>
              </w:rPr>
              <w:t xml:space="preserve"> </w:t>
            </w:r>
            <w:r w:rsidRPr="00E3775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bidi="ru-RU"/>
              </w:rPr>
              <w:t>Язык мимики и жестов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EB4DCB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3E1F6F" w:rsidRPr="00146FE7" w:rsidRDefault="003E1F6F" w:rsidP="007A090F">
            <w:pPr>
              <w:pStyle w:val="2"/>
              <w:shd w:val="clear" w:color="auto" w:fill="FFFFFF"/>
              <w:spacing w:before="0" w:after="0"/>
              <w:ind w:firstLine="175"/>
              <w:rPr>
                <w:rFonts w:ascii="Times New Roman" w:hAnsi="Times New Roman"/>
                <w:bCs w:val="0"/>
                <w:i w:val="0"/>
                <w:color w:val="333333"/>
                <w:sz w:val="24"/>
                <w:szCs w:val="24"/>
              </w:rPr>
            </w:pPr>
            <w:r w:rsidRPr="00146FE7">
              <w:rPr>
                <w:rFonts w:ascii="Times New Roman" w:hAnsi="Times New Roman"/>
                <w:i w:val="0"/>
                <w:sz w:val="24"/>
                <w:szCs w:val="24"/>
              </w:rPr>
              <w:t>Практическое занятие №9</w:t>
            </w:r>
            <w:r>
              <w:rPr>
                <w:color w:val="000000"/>
                <w:lang w:bidi="ru-RU"/>
              </w:rPr>
              <w:t xml:space="preserve"> </w:t>
            </w:r>
            <w:r w:rsidRPr="00D17F4D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bidi="ru-RU"/>
              </w:rPr>
              <w:t>Техники активного слушания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EB4DCB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3E1F6F" w:rsidRPr="00146FE7" w:rsidRDefault="003E1F6F" w:rsidP="007A090F">
            <w:pPr>
              <w:pStyle w:val="2"/>
              <w:shd w:val="clear" w:color="auto" w:fill="FFFFFF"/>
              <w:spacing w:before="0" w:after="0"/>
              <w:ind w:firstLine="175"/>
              <w:rPr>
                <w:rFonts w:ascii="Times New Roman" w:hAnsi="Times New Roman"/>
                <w:bCs w:val="0"/>
                <w:i w:val="0"/>
                <w:color w:val="333333"/>
                <w:sz w:val="24"/>
                <w:szCs w:val="24"/>
              </w:rPr>
            </w:pPr>
            <w:r w:rsidRPr="00146FE7">
              <w:rPr>
                <w:rFonts w:ascii="Times New Roman" w:hAnsi="Times New Roman"/>
                <w:i w:val="0"/>
                <w:sz w:val="24"/>
                <w:szCs w:val="24"/>
              </w:rPr>
              <w:t>Практическое занятие №10</w:t>
            </w:r>
            <w:r w:rsidRPr="00D17F4D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bidi="ru-RU"/>
              </w:rPr>
              <w:t xml:space="preserve"> Техники активного слушания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EB4DCB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</w:tcPr>
          <w:p w:rsidR="003E1F6F" w:rsidRPr="00146FE7" w:rsidRDefault="003E1F6F" w:rsidP="007A090F">
            <w:pPr>
              <w:pStyle w:val="2"/>
              <w:shd w:val="clear" w:color="auto" w:fill="FFFFFF"/>
              <w:spacing w:before="0" w:after="0"/>
              <w:ind w:firstLine="175"/>
              <w:rPr>
                <w:rFonts w:ascii="Times New Roman" w:hAnsi="Times New Roman"/>
                <w:bCs w:val="0"/>
                <w:i w:val="0"/>
                <w:color w:val="333333"/>
                <w:sz w:val="24"/>
                <w:szCs w:val="24"/>
              </w:rPr>
            </w:pPr>
            <w:r w:rsidRPr="00146FE7">
              <w:rPr>
                <w:rFonts w:ascii="Times New Roman" w:hAnsi="Times New Roman"/>
                <w:i w:val="0"/>
                <w:sz w:val="24"/>
                <w:szCs w:val="24"/>
              </w:rPr>
              <w:t>Практическое занятие №11</w:t>
            </w:r>
            <w:r w:rsidRPr="00D17F4D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bidi="ru-RU"/>
              </w:rPr>
              <w:t xml:space="preserve"> Конфликты и способы их разрешения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E1F6F" w:rsidRPr="003E1B81" w:rsidTr="004C7728">
        <w:trPr>
          <w:trHeight w:val="20"/>
        </w:trPr>
        <w:tc>
          <w:tcPr>
            <w:tcW w:w="657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3E1F6F" w:rsidRPr="003E1B81" w:rsidRDefault="003E1F6F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3E1B81">
              <w:rPr>
                <w:rFonts w:ascii="Times New Roman" w:hAnsi="Times New Roman" w:cs="Times New Roman"/>
              </w:rPr>
              <w:t>Промежуточная аттестация дифференцированный зачёт</w:t>
            </w:r>
          </w:p>
        </w:tc>
        <w:tc>
          <w:tcPr>
            <w:tcW w:w="318" w:type="pct"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3E1F6F" w:rsidRPr="003E1B81" w:rsidRDefault="003E1F6F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C7728" w:rsidRPr="003E1B81" w:rsidTr="004C7728">
        <w:trPr>
          <w:trHeight w:val="20"/>
        </w:trPr>
        <w:tc>
          <w:tcPr>
            <w:tcW w:w="657" w:type="pct"/>
            <w:vAlign w:val="center"/>
          </w:tcPr>
          <w:p w:rsidR="004C7728" w:rsidRPr="003E1B81" w:rsidRDefault="004C7728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4C7728" w:rsidRPr="003E1B81" w:rsidRDefault="004C7728" w:rsidP="004C7728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>ВСЕГО</w:t>
            </w: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36 часов</w:t>
            </w:r>
          </w:p>
        </w:tc>
        <w:tc>
          <w:tcPr>
            <w:tcW w:w="318" w:type="pct"/>
            <w:vAlign w:val="center"/>
          </w:tcPr>
          <w:p w:rsidR="004C7728" w:rsidRPr="003E1B81" w:rsidRDefault="00BA3082" w:rsidP="00BA308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20\</w:t>
            </w:r>
            <w:r w:rsidR="004C7728"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vAlign w:val="center"/>
          </w:tcPr>
          <w:p w:rsidR="004C7728" w:rsidRPr="003E1B81" w:rsidRDefault="004C7728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4C7728" w:rsidRPr="003E1B81" w:rsidRDefault="004C7728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C7728" w:rsidRPr="003E1B81" w:rsidTr="004C7728">
        <w:trPr>
          <w:trHeight w:val="20"/>
        </w:trPr>
        <w:tc>
          <w:tcPr>
            <w:tcW w:w="657" w:type="pct"/>
            <w:vAlign w:val="center"/>
          </w:tcPr>
          <w:p w:rsidR="004C7728" w:rsidRPr="003E1B81" w:rsidRDefault="004C7728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4C7728" w:rsidRPr="003E1B81" w:rsidRDefault="004C7728" w:rsidP="005479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4C7728" w:rsidRPr="003E1B81" w:rsidRDefault="004C7728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4C7728" w:rsidRPr="003E1B81" w:rsidRDefault="004C7728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4C7728" w:rsidRPr="003E1B81" w:rsidRDefault="004C7728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13451" w:rsidRPr="00FB280E" w:rsidRDefault="00813451" w:rsidP="00813451">
      <w:pPr>
        <w:rPr>
          <w:rFonts w:ascii="Times New Roman" w:hAnsi="Times New Roman" w:cs="Times New Roman"/>
          <w:lang w:bidi="ar-SA"/>
        </w:rPr>
      </w:pPr>
    </w:p>
    <w:p w:rsidR="00C143B3" w:rsidRDefault="00C143B3" w:rsidP="00C143B3">
      <w:pPr>
        <w:rPr>
          <w:lang w:bidi="ar-SA"/>
        </w:rPr>
      </w:pPr>
      <w:bookmarkStart w:id="6" w:name="bookmark66"/>
      <w:bookmarkStart w:id="7" w:name="bookmark67"/>
      <w:bookmarkStart w:id="8" w:name="bookmark68"/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FE04FC" w:rsidRPr="006C76E6" w:rsidRDefault="00FE04FC" w:rsidP="00FE04FC">
      <w:pPr>
        <w:pStyle w:val="17"/>
        <w:numPr>
          <w:ilvl w:val="1"/>
          <w:numId w:val="36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E04FC" w:rsidRPr="00AD081C" w:rsidRDefault="00FE04FC" w:rsidP="00FE0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E04FC" w:rsidRPr="00AD081C" w:rsidRDefault="00FE04FC" w:rsidP="00FE04FC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E04FC" w:rsidRPr="00AD081C" w:rsidRDefault="00FE04FC" w:rsidP="00FE04FC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E04FC" w:rsidRPr="00AD081C" w:rsidRDefault="00FE04FC" w:rsidP="00FE04FC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E04F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FE04FC" w:rsidRPr="006C76E6" w:rsidRDefault="00FE04FC" w:rsidP="00FE04FC">
      <w:pPr>
        <w:pStyle w:val="1"/>
        <w:keepNext w:val="0"/>
        <w:widowControl w:val="0"/>
        <w:numPr>
          <w:ilvl w:val="1"/>
          <w:numId w:val="36"/>
        </w:numPr>
        <w:tabs>
          <w:tab w:val="left" w:pos="796"/>
        </w:tabs>
        <w:ind w:left="795"/>
        <w:jc w:val="both"/>
      </w:pPr>
      <w:r w:rsidRPr="006C76E6">
        <w:t>Информационное</w:t>
      </w:r>
      <w:r w:rsidRPr="006C76E6">
        <w:rPr>
          <w:spacing w:val="-3"/>
        </w:rPr>
        <w:t xml:space="preserve"> </w:t>
      </w:r>
      <w:r w:rsidRPr="006C76E6">
        <w:t>обеспечение</w:t>
      </w:r>
      <w:r w:rsidRPr="006C76E6">
        <w:rPr>
          <w:spacing w:val="-2"/>
        </w:rPr>
        <w:t xml:space="preserve"> </w:t>
      </w:r>
      <w:r w:rsidRPr="006C76E6">
        <w:t>обучения</w:t>
      </w:r>
    </w:p>
    <w:p w:rsidR="00FE04FC" w:rsidRPr="006C76E6" w:rsidRDefault="00FE04FC" w:rsidP="00FE04FC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4FC" w:rsidRPr="006C76E6" w:rsidRDefault="00FE04FC" w:rsidP="00FE04FC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20782426"/>
      <w:r w:rsidRPr="006C76E6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FE04FC" w:rsidRDefault="00FE04FC" w:rsidP="00FE04F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0" w:name="_Hlk120781305"/>
      <w:bookmarkStart w:id="11" w:name="_Hlk120780419"/>
      <w:bookmarkStart w:id="12" w:name="_Hlk120781324"/>
      <w:bookmarkStart w:id="13" w:name="_Hlk120716574"/>
      <w:r w:rsidRPr="006C76E6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0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1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2"/>
      <w:r w:rsidRPr="006C76E6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9"/>
      <w:bookmarkEnd w:id="13"/>
      <w:r w:rsidRPr="006C76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1B81" w:rsidRPr="003E1B81" w:rsidRDefault="003E1B81" w:rsidP="003E1B81">
      <w:pPr>
        <w:pStyle w:val="6"/>
        <w:spacing w:before="0"/>
        <w:ind w:left="-5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3.2.1. Печатные издания </w:t>
      </w:r>
    </w:p>
    <w:p w:rsidR="00DB4A15" w:rsidRPr="00DB4A15" w:rsidRDefault="00DB4A15" w:rsidP="00DB4A15">
      <w:pPr>
        <w:widowControl/>
        <w:autoSpaceDE w:val="0"/>
        <w:autoSpaceDN w:val="0"/>
        <w:adjustRightInd w:val="0"/>
        <w:ind w:left="840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b/>
          <w:bCs/>
          <w:sz w:val="23"/>
          <w:szCs w:val="23"/>
          <w:lang w:bidi="ar-SA"/>
        </w:rPr>
        <w:t xml:space="preserve">Основные источники: </w:t>
      </w:r>
    </w:p>
    <w:p w:rsidR="00DB4A15" w:rsidRPr="00DB4A15" w:rsidRDefault="00DB4A15" w:rsidP="00DB4A15">
      <w:pPr>
        <w:widowControl/>
        <w:autoSpaceDE w:val="0"/>
        <w:autoSpaceDN w:val="0"/>
        <w:adjustRightInd w:val="0"/>
        <w:spacing w:after="47"/>
        <w:ind w:left="840"/>
        <w:rPr>
          <w:rFonts w:ascii="Times New Roman" w:hAnsi="Times New Roman" w:cs="Times New Roman"/>
          <w:sz w:val="23"/>
          <w:szCs w:val="23"/>
          <w:lang w:bidi="ar-SA"/>
        </w:rPr>
      </w:pPr>
      <w:r>
        <w:rPr>
          <w:rFonts w:ascii="Times New Roman" w:hAnsi="Times New Roman" w:cs="Times New Roman"/>
          <w:sz w:val="23"/>
          <w:szCs w:val="23"/>
          <w:lang w:bidi="ar-SA"/>
        </w:rPr>
        <w:t>1</w:t>
      </w:r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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Кязимов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>, К.Г. Технологии регулирования рынка труда и занятости населения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: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учебное пособие / К.Г.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Кязимов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>. – Москва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;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Берлин: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Директ-Медиа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, 2019. – 160 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с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. : схем., табл. – Режим доступа: по подписке. – URL: http://biblioclub.ru/index.php?page=book&amp;id=500364. –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Библиогр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>.: с. 110. – ISBN 978-5-4475-9907-2. – Текст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: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электронный. </w:t>
      </w:r>
    </w:p>
    <w:p w:rsidR="00DB4A15" w:rsidRPr="00DB4A15" w:rsidRDefault="00DB4A15" w:rsidP="00DB4A15">
      <w:pPr>
        <w:pStyle w:val="ad"/>
        <w:widowControl/>
        <w:numPr>
          <w:ilvl w:val="0"/>
          <w:numId w:val="40"/>
        </w:numPr>
        <w:autoSpaceDE w:val="0"/>
        <w:autoSpaceDN w:val="0"/>
        <w:adjustRightInd w:val="0"/>
        <w:spacing w:after="47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sz w:val="23"/>
          <w:szCs w:val="23"/>
          <w:lang w:bidi="ar-SA"/>
        </w:rPr>
        <w:t> Никулина, Ю.Н. Организация работы с молодежью на региональном рынке труда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: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учебное пособие / Ю.Н. Никулина, И.А. Кислова ; Оренбургский Государственный Университет. – Оренбург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: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Оренбургский государственный университет, 2017. – 152 с. : табл., граф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., 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схем. – Режим доступа: по подписке. – URL: http://biblioclub.ru/index.php?page=book&amp;id=481801. –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Библиогр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>.: с. 132-139. – ISBN 978-5-7410-1711-1. – Текст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: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электронный. </w:t>
      </w:r>
    </w:p>
    <w:p w:rsidR="00DB4A15" w:rsidRPr="00DB4A15" w:rsidRDefault="00DB4A15" w:rsidP="00DB4A15">
      <w:pPr>
        <w:pStyle w:val="ad"/>
        <w:widowControl/>
        <w:numPr>
          <w:ilvl w:val="0"/>
          <w:numId w:val="40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sz w:val="23"/>
          <w:szCs w:val="23"/>
          <w:lang w:bidi="ar-SA"/>
        </w:rPr>
        <w:lastRenderedPageBreak/>
        <w:t> Шапиро, С.А. Управление трудовой карьерой работников организации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: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учебное пособие / С.А. Шапиро, П.И.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Ананченкова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>. – Москва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;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Берлин :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Директ-Медиа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>, 2017. – 300 с. : ил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., 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табл. – Режим доступа: по подписке. – URL: http://biblioclub.ru/index.php?page=book&amp;id=469693. –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Библиогр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>. в кн. – ISBN 978-5-4475-9323-0. – DOI 10.23681/469693. – Текст</w:t>
      </w:r>
      <w:proofErr w:type="gramStart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:</w:t>
      </w:r>
      <w:proofErr w:type="gram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электронный. </w:t>
      </w:r>
    </w:p>
    <w:p w:rsidR="00DB4A15" w:rsidRPr="00DB4A15" w:rsidRDefault="00DB4A15" w:rsidP="00DB4A15">
      <w:pPr>
        <w:pStyle w:val="ad"/>
        <w:widowControl/>
        <w:autoSpaceDE w:val="0"/>
        <w:autoSpaceDN w:val="0"/>
        <w:adjustRightInd w:val="0"/>
        <w:ind w:left="840"/>
        <w:rPr>
          <w:rFonts w:ascii="Times New Roman" w:hAnsi="Times New Roman" w:cs="Times New Roman"/>
          <w:sz w:val="23"/>
          <w:szCs w:val="23"/>
          <w:lang w:bidi="ar-SA"/>
        </w:rPr>
      </w:pPr>
    </w:p>
    <w:p w:rsidR="00DB4A15" w:rsidRPr="00DB4A15" w:rsidRDefault="00DB4A15" w:rsidP="00DB4A15">
      <w:pPr>
        <w:pStyle w:val="ad"/>
        <w:widowControl/>
        <w:autoSpaceDE w:val="0"/>
        <w:autoSpaceDN w:val="0"/>
        <w:adjustRightInd w:val="0"/>
        <w:ind w:left="840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b/>
          <w:bCs/>
          <w:sz w:val="23"/>
          <w:szCs w:val="23"/>
          <w:lang w:bidi="ar-SA"/>
        </w:rPr>
        <w:t xml:space="preserve">Дополнительные источники: </w:t>
      </w:r>
    </w:p>
    <w:p w:rsidR="00DB4A15" w:rsidRPr="00DB4A15" w:rsidRDefault="00DB4A15" w:rsidP="00DB4A15">
      <w:pPr>
        <w:pStyle w:val="ad"/>
        <w:widowControl/>
        <w:numPr>
          <w:ilvl w:val="0"/>
          <w:numId w:val="40"/>
        </w:numPr>
        <w:autoSpaceDE w:val="0"/>
        <w:autoSpaceDN w:val="0"/>
        <w:adjustRightInd w:val="0"/>
        <w:spacing w:after="44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 Трудовой кодекс РФ от 30.12.2001 № 197-ФЗ (с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изм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. и доп.) </w:t>
      </w:r>
    </w:p>
    <w:p w:rsidR="00DB4A15" w:rsidRPr="00DB4A15" w:rsidRDefault="00DB4A15" w:rsidP="00DB4A15">
      <w:pPr>
        <w:pStyle w:val="ad"/>
        <w:widowControl/>
        <w:numPr>
          <w:ilvl w:val="0"/>
          <w:numId w:val="40"/>
        </w:numPr>
        <w:autoSpaceDE w:val="0"/>
        <w:autoSpaceDN w:val="0"/>
        <w:adjustRightInd w:val="0"/>
        <w:spacing w:after="44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 Голуб Г.Б., Перелыгина Е.А. Введение в профессию: общие компетенции профессионала. Эффективное поведение на рынке труда. Основы предпринимательства: Гиды для преподавателей. – Самара: ЦПО, 2011 </w:t>
      </w:r>
    </w:p>
    <w:p w:rsidR="00DB4A15" w:rsidRPr="00DB4A15" w:rsidRDefault="00DB4A15" w:rsidP="00DB4A15">
      <w:pPr>
        <w:pStyle w:val="ad"/>
        <w:widowControl/>
        <w:numPr>
          <w:ilvl w:val="0"/>
          <w:numId w:val="40"/>
        </w:numPr>
        <w:autoSpaceDE w:val="0"/>
        <w:autoSpaceDN w:val="0"/>
        <w:adjustRightInd w:val="0"/>
        <w:spacing w:after="44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 Перелыгина Е.А. Эффективное поведение на рынке труда: Учебные материалы. – Самара: ЦПО, 2011. </w:t>
      </w:r>
    </w:p>
    <w:p w:rsidR="00DB4A15" w:rsidRPr="00DB4A15" w:rsidRDefault="00DB4A15" w:rsidP="00DB4A15">
      <w:pPr>
        <w:pStyle w:val="ad"/>
        <w:widowControl/>
        <w:numPr>
          <w:ilvl w:val="0"/>
          <w:numId w:val="40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 Филина Ф.Н. Справочник наемного работника. – М.: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ГроссМедиа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: РОСБУХ, 2016 </w:t>
      </w:r>
    </w:p>
    <w:p w:rsidR="00DB4A15" w:rsidRPr="00DB4A15" w:rsidRDefault="00DB4A15" w:rsidP="00DB4A15">
      <w:pPr>
        <w:pStyle w:val="ad"/>
        <w:widowControl/>
        <w:autoSpaceDE w:val="0"/>
        <w:autoSpaceDN w:val="0"/>
        <w:adjustRightInd w:val="0"/>
        <w:ind w:left="840"/>
        <w:rPr>
          <w:rFonts w:ascii="Times New Roman" w:hAnsi="Times New Roman" w:cs="Times New Roman"/>
          <w:sz w:val="23"/>
          <w:szCs w:val="23"/>
          <w:lang w:bidi="ar-SA"/>
        </w:rPr>
      </w:pPr>
    </w:p>
    <w:p w:rsidR="00DB4A15" w:rsidRPr="00DB4A15" w:rsidRDefault="00DB4A15" w:rsidP="00DB4A15">
      <w:pPr>
        <w:widowControl/>
        <w:autoSpaceDE w:val="0"/>
        <w:autoSpaceDN w:val="0"/>
        <w:adjustRightInd w:val="0"/>
        <w:ind w:left="840"/>
        <w:rPr>
          <w:rFonts w:ascii="Times New Roman" w:hAnsi="Times New Roman" w:cs="Times New Roman"/>
          <w:sz w:val="23"/>
          <w:szCs w:val="23"/>
          <w:lang w:bidi="ar-SA"/>
        </w:rPr>
      </w:pPr>
      <w:proofErr w:type="spellStart"/>
      <w:proofErr w:type="gramStart"/>
      <w:r w:rsidRPr="00DB4A15">
        <w:rPr>
          <w:rFonts w:ascii="Times New Roman" w:hAnsi="Times New Roman" w:cs="Times New Roman"/>
          <w:b/>
          <w:bCs/>
          <w:sz w:val="23"/>
          <w:szCs w:val="23"/>
          <w:lang w:bidi="ar-SA"/>
        </w:rPr>
        <w:t>Интернет-источники</w:t>
      </w:r>
      <w:proofErr w:type="spellEnd"/>
      <w:proofErr w:type="gramEnd"/>
      <w:r w:rsidRPr="00DB4A15">
        <w:rPr>
          <w:rFonts w:ascii="Times New Roman" w:hAnsi="Times New Roman" w:cs="Times New Roman"/>
          <w:b/>
          <w:bCs/>
          <w:sz w:val="23"/>
          <w:szCs w:val="23"/>
          <w:lang w:bidi="ar-SA"/>
        </w:rPr>
        <w:t xml:space="preserve">: </w:t>
      </w:r>
    </w:p>
    <w:p w:rsidR="00DB4A15" w:rsidRPr="00DB4A15" w:rsidRDefault="00DB4A15" w:rsidP="00DB4A15">
      <w:pPr>
        <w:pStyle w:val="ad"/>
        <w:widowControl/>
        <w:numPr>
          <w:ilvl w:val="0"/>
          <w:numId w:val="40"/>
        </w:numPr>
        <w:autoSpaceDE w:val="0"/>
        <w:autoSpaceDN w:val="0"/>
        <w:adjustRightInd w:val="0"/>
        <w:spacing w:after="46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 https://ir-center.ru - Вакансии центра занятости населения </w:t>
      </w:r>
    </w:p>
    <w:p w:rsidR="00DB4A15" w:rsidRPr="00DB4A15" w:rsidRDefault="00DB4A15" w:rsidP="00DB4A15">
      <w:pPr>
        <w:pStyle w:val="ad"/>
        <w:widowControl/>
        <w:numPr>
          <w:ilvl w:val="0"/>
          <w:numId w:val="40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 </w:t>
      </w:r>
      <w:proofErr w:type="spellStart"/>
      <w:r w:rsidRPr="00DB4A15">
        <w:rPr>
          <w:rFonts w:ascii="Times New Roman" w:hAnsi="Times New Roman" w:cs="Times New Roman"/>
          <w:sz w:val="23"/>
          <w:szCs w:val="23"/>
          <w:lang w:bidi="ar-SA"/>
        </w:rPr>
        <w:t>www.superjob.ru</w:t>
      </w:r>
      <w:proofErr w:type="spellEnd"/>
      <w:r w:rsidRPr="00DB4A15">
        <w:rPr>
          <w:rFonts w:ascii="Times New Roman" w:hAnsi="Times New Roman" w:cs="Times New Roman"/>
          <w:sz w:val="23"/>
          <w:szCs w:val="23"/>
          <w:lang w:bidi="ar-SA"/>
        </w:rPr>
        <w:t xml:space="preserve"> – Как успешно пройти собеседование, составить резюме </w:t>
      </w:r>
    </w:p>
    <w:p w:rsidR="003E1B81" w:rsidRPr="003E1B81" w:rsidRDefault="00C2628F" w:rsidP="003E1B81">
      <w:pPr>
        <w:widowControl/>
        <w:numPr>
          <w:ilvl w:val="0"/>
          <w:numId w:val="40"/>
        </w:numPr>
        <w:spacing w:line="270" w:lineRule="auto"/>
        <w:ind w:right="1" w:hanging="244"/>
        <w:jc w:val="both"/>
        <w:rPr>
          <w:rFonts w:ascii="Times New Roman" w:hAnsi="Times New Roman" w:cs="Times New Roman"/>
        </w:rPr>
      </w:pPr>
      <w:hyperlink r:id="rId14">
        <w:r w:rsidR="003E1B81" w:rsidRPr="003E1B81">
          <w:rPr>
            <w:rFonts w:ascii="Times New Roman" w:hAnsi="Times New Roman" w:cs="Times New Roman"/>
          </w:rPr>
          <w:t xml:space="preserve"> </w:t>
        </w:r>
      </w:hyperlink>
    </w:p>
    <w:p w:rsidR="003E1B81" w:rsidRPr="003E1B81" w:rsidRDefault="003E1B81" w:rsidP="003E1B81">
      <w:pPr>
        <w:spacing w:line="259" w:lineRule="auto"/>
        <w:ind w:left="596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 </w:t>
      </w:r>
    </w:p>
    <w:p w:rsidR="003E1B81" w:rsidRPr="003E1B81" w:rsidRDefault="003E1B81" w:rsidP="003E1B8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4FC" w:rsidRPr="003E1B81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</w:p>
    <w:p w:rsidR="00FE04FC" w:rsidRPr="006C76E6" w:rsidRDefault="00FE04FC" w:rsidP="00FE04FC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E04FC" w:rsidRPr="006C76E6" w:rsidRDefault="00FE04FC" w:rsidP="00FE04FC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и</w:t>
      </w:r>
      <w:r w:rsidRPr="006C76E6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оценка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раскрываются</w:t>
      </w:r>
      <w:r w:rsidRPr="006C76E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через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усвоенные</w:t>
      </w:r>
      <w:r w:rsidRPr="006C76E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знания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 приобретенные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умения,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направленные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формирование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общих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компетенций.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должны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быть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6C76E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результатами.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контроля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оценки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результатов</w:t>
      </w:r>
      <w:r w:rsidRPr="006C76E6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обучения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преподаватель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выбирает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методы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учетом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6C76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обучения по</w:t>
      </w:r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дисциплины.</w:t>
      </w:r>
    </w:p>
    <w:p w:rsidR="00FE04FC" w:rsidRPr="006C76E6" w:rsidRDefault="00FE04FC" w:rsidP="00FE04FC">
      <w:pPr>
        <w:pStyle w:val="af4"/>
        <w:spacing w:before="1" w:line="259" w:lineRule="auto"/>
        <w:ind w:left="302" w:right="283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469"/>
        <w:gridCol w:w="5472"/>
        <w:gridCol w:w="4098"/>
      </w:tblGrid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FE04FC" w:rsidRPr="005410EB" w:rsidRDefault="00FE04FC" w:rsidP="00FE04FC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A3082">
              <w:rPr>
                <w:rFonts w:ascii="Times New Roman" w:hAnsi="Times New Roman" w:cs="Times New Roman"/>
                <w:sz w:val="24"/>
                <w:szCs w:val="24"/>
              </w:rPr>
              <w:t>1,2,3,4.5.6</w:t>
            </w:r>
          </w:p>
          <w:p w:rsidR="00FE04FC" w:rsidRPr="005410EB" w:rsidRDefault="00FE04FC" w:rsidP="005410E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FE04FC" w:rsidRPr="005410EB" w:rsidRDefault="00FE04FC" w:rsidP="00FE04FC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vMerge/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BA3082" w:rsidRPr="005410EB" w:rsidRDefault="00BA3082" w:rsidP="00FE04FC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vMerge/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vMerge/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vMerge/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ПК 1.1. Определять пригодность аппаратуры релейной защиты, автоматики и средств измерения;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BA3082" w:rsidRPr="005410EB" w:rsidTr="00FE04FC">
        <w:trPr>
          <w:trHeight w:val="20"/>
        </w:trPr>
        <w:tc>
          <w:tcPr>
            <w:tcW w:w="1818" w:type="pct"/>
          </w:tcPr>
          <w:p w:rsidR="00BA3082" w:rsidRPr="005410EB" w:rsidRDefault="00BA3082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BA3082" w:rsidRPr="005410EB" w:rsidRDefault="00BA3082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BA3082" w:rsidRDefault="00BA3082">
            <w:r w:rsidRPr="009F4CA6">
              <w:rPr>
                <w:rFonts w:ascii="Times New Roman" w:hAnsi="Times New Roman" w:cs="Times New Roman"/>
              </w:rPr>
              <w:t>Темы</w:t>
            </w:r>
            <w:r w:rsidRPr="009F4CA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F4CA6">
              <w:rPr>
                <w:rFonts w:ascii="Times New Roman" w:hAnsi="Times New Roman" w:cs="Times New Roman"/>
              </w:rPr>
              <w:t>1,2,3,4.5.6</w:t>
            </w:r>
          </w:p>
        </w:tc>
        <w:tc>
          <w:tcPr>
            <w:tcW w:w="1362" w:type="pct"/>
            <w:tcBorders>
              <w:top w:val="nil"/>
            </w:tcBorders>
          </w:tcPr>
          <w:p w:rsidR="00BA3082" w:rsidRPr="005410EB" w:rsidRDefault="00BA3082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C143B3" w:rsidRDefault="00C143B3" w:rsidP="00C143B3">
      <w:pPr>
        <w:rPr>
          <w:lang w:bidi="ar-SA"/>
        </w:rPr>
      </w:pPr>
    </w:p>
    <w:p w:rsidR="00C143B3" w:rsidRPr="00AD081C" w:rsidRDefault="00C143B3" w:rsidP="00C143B3">
      <w:pPr>
        <w:rPr>
          <w:rFonts w:ascii="Times New Roman" w:hAnsi="Times New Roman" w:cs="Times New Roman"/>
          <w:lang w:bidi="ar-SA"/>
        </w:rPr>
      </w:pPr>
    </w:p>
    <w:p w:rsidR="00346637" w:rsidRPr="00AD081C" w:rsidRDefault="00346637" w:rsidP="003466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431" w:firstLine="0"/>
        <w:rPr>
          <w:b/>
          <w:caps/>
        </w:rPr>
      </w:pPr>
    </w:p>
    <w:p w:rsidR="007D594B" w:rsidRPr="006B41BF" w:rsidRDefault="007D594B" w:rsidP="006B41BF">
      <w:pPr>
        <w:spacing w:line="1" w:lineRule="exact"/>
        <w:rPr>
          <w:sz w:val="2"/>
          <w:szCs w:val="2"/>
        </w:rPr>
      </w:pPr>
      <w:bookmarkStart w:id="14" w:name="bookmark107"/>
      <w:bookmarkEnd w:id="6"/>
      <w:bookmarkEnd w:id="7"/>
      <w:bookmarkEnd w:id="8"/>
      <w:bookmarkEnd w:id="14"/>
    </w:p>
    <w:sectPr w:rsidR="007D594B" w:rsidRPr="006B41BF" w:rsidSect="004531CA">
      <w:footerReference w:type="even" r:id="rId15"/>
      <w:footerReference w:type="default" r:id="rId16"/>
      <w:footerReference w:type="first" r:id="rId17"/>
      <w:pgSz w:w="16838" w:h="12347" w:orient="landscape"/>
      <w:pgMar w:top="1122" w:right="907" w:bottom="158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FE7" w:rsidRDefault="00715FE7">
      <w:r>
        <w:separator/>
      </w:r>
    </w:p>
  </w:endnote>
  <w:endnote w:type="continuationSeparator" w:id="0">
    <w:p w:rsidR="00715FE7" w:rsidRDefault="00715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4C7728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4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4C7728" w:rsidRDefault="004C7728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4C7728" w:rsidRPr="00BD4FA2" w:rsidTr="008361DF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3E1F6F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3E1F6F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C2628F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4C7728" w:rsidRDefault="004C7728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4C7728" w:rsidRPr="00AE7EF2" w:rsidTr="008571D2">
      <w:tc>
        <w:tcPr>
          <w:tcW w:w="1668" w:type="dxa"/>
          <w:shd w:val="clear" w:color="auto" w:fill="BFBFBF" w:themeFill="background1" w:themeFillShade="BF"/>
        </w:tcPr>
        <w:p w:rsidR="004C7728" w:rsidRPr="00AE7EF2" w:rsidRDefault="004C7728" w:rsidP="008571D2">
          <w:pPr>
            <w:pStyle w:val="afb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4C7728" w:rsidRPr="00AE7EF2" w:rsidRDefault="004C7728" w:rsidP="008571D2">
          <w:pPr>
            <w:pStyle w:val="afb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4C7728" w:rsidRPr="00D05B7F" w:rsidRDefault="004C7728" w:rsidP="004C7728">
          <w:pPr>
            <w:pStyle w:val="afb"/>
            <w:rPr>
              <w:b/>
              <w:i/>
            </w:rPr>
          </w:pPr>
          <w:proofErr w:type="gramStart"/>
          <w:r>
            <w:rPr>
              <w:b/>
              <w:i/>
            </w:rPr>
            <w:t>Жуков</w:t>
          </w:r>
          <w:proofErr w:type="gramEnd"/>
          <w:r>
            <w:rPr>
              <w:b/>
              <w:i/>
            </w:rPr>
            <w:t xml:space="preserve"> а Жанна Викторовна </w:t>
          </w:r>
        </w:p>
      </w:tc>
    </w:tr>
  </w:tbl>
  <w:p w:rsidR="004C7728" w:rsidRDefault="004C7728">
    <w:pPr>
      <w:pStyle w:val="af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728" w:rsidRDefault="004C7728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728" w:rsidRDefault="00C2628F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4C7728" w:rsidRDefault="00C2628F">
                <w:pPr>
                  <w:pStyle w:val="24"/>
                  <w:rPr>
                    <w:sz w:val="24"/>
                    <w:szCs w:val="24"/>
                  </w:rPr>
                </w:pPr>
                <w:r w:rsidRPr="00C2628F">
                  <w:fldChar w:fldCharType="begin"/>
                </w:r>
                <w:r w:rsidR="004C7728">
                  <w:instrText xml:space="preserve"> PAGE \* MERGEFORMAT </w:instrText>
                </w:r>
                <w:r w:rsidRPr="00C2628F">
                  <w:fldChar w:fldCharType="separate"/>
                </w:r>
                <w:r w:rsidR="003E1F6F" w:rsidRPr="003E1F6F">
                  <w:rPr>
                    <w:noProof/>
                    <w:sz w:val="24"/>
                    <w:szCs w:val="24"/>
                  </w:rPr>
                  <w:t>28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728" w:rsidRDefault="004C7728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FE7" w:rsidRDefault="00715FE7"/>
  </w:footnote>
  <w:footnote w:type="continuationSeparator" w:id="0">
    <w:p w:rsidR="00715FE7" w:rsidRDefault="00715FE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4C7728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3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4C7728" w:rsidRPr="00BD4FA2" w:rsidRDefault="004C7728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4C7728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>19.01.04 Пекарь</w:t>
          </w:r>
        </w:p>
      </w:tc>
    </w:tr>
    <w:tr w:rsidR="004C7728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4C7728" w:rsidRPr="00BD4FA2" w:rsidRDefault="004C7728" w:rsidP="00BD4FA2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ОУДп.10 Математика</w:t>
          </w:r>
        </w:p>
      </w:tc>
    </w:tr>
  </w:tbl>
  <w:p w:rsidR="004C7728" w:rsidRDefault="004C7728" w:rsidP="00BD4FA2">
    <w:pPr>
      <w:pStyle w:val="a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4C7728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4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4C7728" w:rsidRPr="00BD4FA2" w:rsidRDefault="004C7728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4C7728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</w:t>
          </w:r>
        </w:p>
      </w:tc>
    </w:tr>
    <w:tr w:rsidR="004C7728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4C7728" w:rsidRPr="00BD4FA2" w:rsidRDefault="004C7728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4C7728" w:rsidRPr="00BD4FA2" w:rsidRDefault="004C7728" w:rsidP="006C620C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sz w:val="22"/>
              <w:szCs w:val="22"/>
            </w:rPr>
            <w:t xml:space="preserve">ОП 06 </w:t>
          </w:r>
          <w:r>
            <w:rPr>
              <w:rFonts w:ascii="Times New Roman" w:hAnsi="Times New Roman" w:cs="Times New Roman"/>
              <w:sz w:val="22"/>
              <w:szCs w:val="22"/>
              <w:lang w:bidi="ar-SA"/>
            </w:rPr>
            <w:t>Рынок труда и профессиональная карьера</w:t>
          </w:r>
        </w:p>
      </w:tc>
    </w:tr>
  </w:tbl>
  <w:p w:rsidR="004C7728" w:rsidRDefault="004C7728">
    <w:pPr>
      <w:pStyle w:val="af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585"/>
    </w:tblGrid>
    <w:tr w:rsidR="004C7728" w:rsidRPr="00AF2EDD" w:rsidTr="008571D2">
      <w:trPr>
        <w:jc w:val="center"/>
      </w:trPr>
      <w:tc>
        <w:tcPr>
          <w:tcW w:w="1986" w:type="dxa"/>
          <w:vMerge w:val="restart"/>
        </w:tcPr>
        <w:p w:rsidR="004C7728" w:rsidRPr="00AF2EDD" w:rsidRDefault="004C7728" w:rsidP="008571D2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4C7728" w:rsidRPr="00AF2EDD" w:rsidRDefault="004C7728" w:rsidP="008571D2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4C7728" w:rsidRPr="00AF2EDD" w:rsidTr="008571D2">
      <w:trPr>
        <w:jc w:val="center"/>
      </w:trPr>
      <w:tc>
        <w:tcPr>
          <w:tcW w:w="1986" w:type="dxa"/>
          <w:vMerge/>
        </w:tcPr>
        <w:p w:rsidR="004C7728" w:rsidRPr="00AF2EDD" w:rsidRDefault="004C7728" w:rsidP="008571D2">
          <w:pPr>
            <w:pStyle w:val="afe"/>
          </w:pPr>
        </w:p>
      </w:tc>
      <w:tc>
        <w:tcPr>
          <w:tcW w:w="7585" w:type="dxa"/>
        </w:tcPr>
        <w:p w:rsidR="004C7728" w:rsidRPr="00AF2EDD" w:rsidRDefault="004C7728" w:rsidP="008571D2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4C7728" w:rsidRPr="00AF2EDD" w:rsidTr="008571D2">
      <w:trPr>
        <w:jc w:val="center"/>
      </w:trPr>
      <w:tc>
        <w:tcPr>
          <w:tcW w:w="1986" w:type="dxa"/>
          <w:vMerge/>
        </w:tcPr>
        <w:p w:rsidR="004C7728" w:rsidRPr="00AF2EDD" w:rsidRDefault="004C7728" w:rsidP="008571D2">
          <w:pPr>
            <w:pStyle w:val="afe"/>
          </w:pPr>
        </w:p>
      </w:tc>
      <w:tc>
        <w:tcPr>
          <w:tcW w:w="7585" w:type="dxa"/>
        </w:tcPr>
        <w:p w:rsidR="004C7728" w:rsidRPr="00AF2EDD" w:rsidRDefault="004C7728" w:rsidP="008571D2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4C7728" w:rsidRPr="00AF2EDD" w:rsidTr="008571D2">
      <w:trPr>
        <w:jc w:val="center"/>
      </w:trPr>
      <w:tc>
        <w:tcPr>
          <w:tcW w:w="1986" w:type="dxa"/>
          <w:vMerge/>
        </w:tcPr>
        <w:p w:rsidR="004C7728" w:rsidRPr="00AF2EDD" w:rsidRDefault="004C7728" w:rsidP="008571D2">
          <w:pPr>
            <w:pStyle w:val="afe"/>
          </w:pPr>
        </w:p>
      </w:tc>
      <w:tc>
        <w:tcPr>
          <w:tcW w:w="7585" w:type="dxa"/>
        </w:tcPr>
        <w:p w:rsidR="004C7728" w:rsidRPr="00AF2EDD" w:rsidRDefault="004C7728" w:rsidP="008571D2">
          <w:pPr>
            <w:pStyle w:val="afe"/>
            <w:jc w:val="center"/>
            <w:rPr>
              <w:b/>
            </w:rPr>
          </w:pPr>
          <w:r>
            <w:rPr>
              <w:b/>
            </w:rPr>
            <w:t xml:space="preserve">13.01.07 </w:t>
          </w:r>
          <w:proofErr w:type="spellStart"/>
          <w:proofErr w:type="gramStart"/>
          <w:r>
            <w:rPr>
              <w:b/>
            </w:rPr>
            <w:t>Электромонт</w:t>
          </w:r>
          <w:proofErr w:type="spellEnd"/>
          <w:r>
            <w:rPr>
              <w:b/>
            </w:rPr>
            <w:t xml:space="preserve"> ер</w:t>
          </w:r>
          <w:proofErr w:type="gramEnd"/>
          <w:r>
            <w:rPr>
              <w:b/>
            </w:rPr>
            <w:t xml:space="preserve"> по ремонту электросетей </w:t>
          </w:r>
        </w:p>
      </w:tc>
    </w:tr>
    <w:tr w:rsidR="004C7728" w:rsidRPr="00AF2EDD" w:rsidTr="008571D2">
      <w:trPr>
        <w:jc w:val="center"/>
      </w:trPr>
      <w:tc>
        <w:tcPr>
          <w:tcW w:w="1986" w:type="dxa"/>
          <w:vMerge/>
        </w:tcPr>
        <w:p w:rsidR="004C7728" w:rsidRPr="00AF2EDD" w:rsidRDefault="004C7728" w:rsidP="008571D2">
          <w:pPr>
            <w:pStyle w:val="afe"/>
          </w:pPr>
        </w:p>
      </w:tc>
      <w:tc>
        <w:tcPr>
          <w:tcW w:w="7585" w:type="dxa"/>
        </w:tcPr>
        <w:p w:rsidR="004C7728" w:rsidRPr="00AF2EDD" w:rsidRDefault="004C7728" w:rsidP="002F1D6C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 00 </w:t>
          </w:r>
          <w:proofErr w:type="spellStart"/>
          <w:r>
            <w:rPr>
              <w:i/>
            </w:rPr>
            <w:t>Общепрофессиональный</w:t>
          </w:r>
          <w:proofErr w:type="spellEnd"/>
          <w:r>
            <w:rPr>
              <w:i/>
            </w:rPr>
            <w:t xml:space="preserve"> цикл</w:t>
          </w:r>
        </w:p>
      </w:tc>
    </w:tr>
    <w:tr w:rsidR="004C7728" w:rsidRPr="00AF2EDD" w:rsidTr="008571D2">
      <w:trPr>
        <w:trHeight w:val="122"/>
        <w:jc w:val="center"/>
      </w:trPr>
      <w:tc>
        <w:tcPr>
          <w:tcW w:w="1986" w:type="dxa"/>
          <w:vMerge/>
        </w:tcPr>
        <w:p w:rsidR="004C7728" w:rsidRPr="00AF2EDD" w:rsidRDefault="004C7728" w:rsidP="008571D2">
          <w:pPr>
            <w:pStyle w:val="afe"/>
          </w:pPr>
        </w:p>
      </w:tc>
      <w:tc>
        <w:tcPr>
          <w:tcW w:w="7585" w:type="dxa"/>
        </w:tcPr>
        <w:p w:rsidR="004C7728" w:rsidRPr="00AF2EDD" w:rsidRDefault="004C7728" w:rsidP="006C620C">
          <w:pPr>
            <w:pStyle w:val="afe"/>
            <w:jc w:val="center"/>
            <w:rPr>
              <w:i/>
            </w:rPr>
          </w:pPr>
          <w:r>
            <w:rPr>
              <w:sz w:val="22"/>
              <w:szCs w:val="22"/>
            </w:rPr>
            <w:t>ОП 06 Рынок труда и профессиональная карьера</w:t>
          </w:r>
        </w:p>
      </w:tc>
    </w:tr>
  </w:tbl>
  <w:p w:rsidR="004C7728" w:rsidRDefault="004C7728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323997"/>
    <w:multiLevelType w:val="multilevel"/>
    <w:tmpl w:val="0EF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439461A"/>
    <w:multiLevelType w:val="multilevel"/>
    <w:tmpl w:val="4D9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0F6988"/>
    <w:multiLevelType w:val="hybridMultilevel"/>
    <w:tmpl w:val="20E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20019"/>
    <w:multiLevelType w:val="multilevel"/>
    <w:tmpl w:val="EDA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3A225A71"/>
    <w:multiLevelType w:val="multilevel"/>
    <w:tmpl w:val="F46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7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BD2502"/>
    <w:multiLevelType w:val="hybridMultilevel"/>
    <w:tmpl w:val="00CCE2B0"/>
    <w:lvl w:ilvl="0" w:tplc="FC7E3352">
      <w:start w:val="4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A9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65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CFF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EA3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6C5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44A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4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66E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A414205"/>
    <w:multiLevelType w:val="hybridMultilevel"/>
    <w:tmpl w:val="0864396A"/>
    <w:lvl w:ilvl="0" w:tplc="EAE0356A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2FA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C214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409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62D0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4B0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A39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26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A8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AA53B55"/>
    <w:multiLevelType w:val="hybridMultilevel"/>
    <w:tmpl w:val="B6DE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5A010E"/>
    <w:multiLevelType w:val="hybridMultilevel"/>
    <w:tmpl w:val="3834B19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2">
    <w:nsid w:val="629D684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9B5808"/>
    <w:multiLevelType w:val="multilevel"/>
    <w:tmpl w:val="BB0C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7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7809A7"/>
    <w:multiLevelType w:val="hybridMultilevel"/>
    <w:tmpl w:val="EAF8E80E"/>
    <w:lvl w:ilvl="0" w:tplc="244A7CA4">
      <w:start w:val="2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408F1C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A7B98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C6F50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8666A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CCF6D2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6BAD6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6E030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C710C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3"/>
  </w:num>
  <w:num w:numId="3">
    <w:abstractNumId w:val="38"/>
  </w:num>
  <w:num w:numId="4">
    <w:abstractNumId w:val="30"/>
  </w:num>
  <w:num w:numId="5">
    <w:abstractNumId w:val="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7"/>
  </w:num>
  <w:num w:numId="12">
    <w:abstractNumId w:val="4"/>
  </w:num>
  <w:num w:numId="13">
    <w:abstractNumId w:val="12"/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22"/>
  </w:num>
  <w:num w:numId="18">
    <w:abstractNumId w:val="21"/>
  </w:num>
  <w:num w:numId="19">
    <w:abstractNumId w:val="0"/>
  </w:num>
  <w:num w:numId="20">
    <w:abstractNumId w:val="34"/>
  </w:num>
  <w:num w:numId="21">
    <w:abstractNumId w:val="37"/>
  </w:num>
  <w:num w:numId="22">
    <w:abstractNumId w:val="24"/>
  </w:num>
  <w:num w:numId="23">
    <w:abstractNumId w:val="14"/>
  </w:num>
  <w:num w:numId="24">
    <w:abstractNumId w:val="6"/>
  </w:num>
  <w:num w:numId="25">
    <w:abstractNumId w:val="10"/>
  </w:num>
  <w:num w:numId="26">
    <w:abstractNumId w:val="5"/>
  </w:num>
  <w:num w:numId="27">
    <w:abstractNumId w:val="13"/>
  </w:num>
  <w:num w:numId="28">
    <w:abstractNumId w:val="15"/>
  </w:num>
  <w:num w:numId="29">
    <w:abstractNumId w:val="11"/>
  </w:num>
  <w:num w:numId="30">
    <w:abstractNumId w:val="9"/>
  </w:num>
  <w:num w:numId="31">
    <w:abstractNumId w:val="8"/>
  </w:num>
  <w:num w:numId="32">
    <w:abstractNumId w:val="19"/>
  </w:num>
  <w:num w:numId="33">
    <w:abstractNumId w:val="36"/>
  </w:num>
  <w:num w:numId="34">
    <w:abstractNumId w:val="1"/>
  </w:num>
  <w:num w:numId="35">
    <w:abstractNumId w:val="32"/>
  </w:num>
  <w:num w:numId="36">
    <w:abstractNumId w:val="16"/>
  </w:num>
  <w:num w:numId="37">
    <w:abstractNumId w:val="31"/>
  </w:num>
  <w:num w:numId="38">
    <w:abstractNumId w:val="26"/>
  </w:num>
  <w:num w:numId="39">
    <w:abstractNumId w:val="25"/>
  </w:num>
  <w:num w:numId="40">
    <w:abstractNumId w:val="3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4198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1700C"/>
    <w:rsid w:val="000254E5"/>
    <w:rsid w:val="00025694"/>
    <w:rsid w:val="0003484A"/>
    <w:rsid w:val="000363BD"/>
    <w:rsid w:val="00046B51"/>
    <w:rsid w:val="000521BC"/>
    <w:rsid w:val="00054915"/>
    <w:rsid w:val="00062CB4"/>
    <w:rsid w:val="00075E44"/>
    <w:rsid w:val="00076BE0"/>
    <w:rsid w:val="000E638B"/>
    <w:rsid w:val="000F7BD3"/>
    <w:rsid w:val="0010273D"/>
    <w:rsid w:val="00106145"/>
    <w:rsid w:val="00144E69"/>
    <w:rsid w:val="00153D98"/>
    <w:rsid w:val="0015568D"/>
    <w:rsid w:val="0016069C"/>
    <w:rsid w:val="00163935"/>
    <w:rsid w:val="00164D0B"/>
    <w:rsid w:val="001707DA"/>
    <w:rsid w:val="00180D57"/>
    <w:rsid w:val="00186CEC"/>
    <w:rsid w:val="00190236"/>
    <w:rsid w:val="00195AE8"/>
    <w:rsid w:val="001A0BFE"/>
    <w:rsid w:val="001A160D"/>
    <w:rsid w:val="001A2EB4"/>
    <w:rsid w:val="001B0A97"/>
    <w:rsid w:val="001B1AA0"/>
    <w:rsid w:val="001B5689"/>
    <w:rsid w:val="001B7FEE"/>
    <w:rsid w:val="001D3EF7"/>
    <w:rsid w:val="001D4CF1"/>
    <w:rsid w:val="001E0C7F"/>
    <w:rsid w:val="001E5E9D"/>
    <w:rsid w:val="001E6980"/>
    <w:rsid w:val="001F36EF"/>
    <w:rsid w:val="001F5605"/>
    <w:rsid w:val="00210435"/>
    <w:rsid w:val="0021543F"/>
    <w:rsid w:val="00217E78"/>
    <w:rsid w:val="00233BE4"/>
    <w:rsid w:val="002373CF"/>
    <w:rsid w:val="00250218"/>
    <w:rsid w:val="00261582"/>
    <w:rsid w:val="0026523B"/>
    <w:rsid w:val="002700B9"/>
    <w:rsid w:val="00285900"/>
    <w:rsid w:val="002902CA"/>
    <w:rsid w:val="00293E27"/>
    <w:rsid w:val="002A0560"/>
    <w:rsid w:val="002A7CFD"/>
    <w:rsid w:val="002B2A72"/>
    <w:rsid w:val="002B5225"/>
    <w:rsid w:val="002D052F"/>
    <w:rsid w:val="002E6685"/>
    <w:rsid w:val="002F1D6C"/>
    <w:rsid w:val="002F5990"/>
    <w:rsid w:val="00311A74"/>
    <w:rsid w:val="00331B0D"/>
    <w:rsid w:val="00336E51"/>
    <w:rsid w:val="00341556"/>
    <w:rsid w:val="00346637"/>
    <w:rsid w:val="0035470E"/>
    <w:rsid w:val="00356D0A"/>
    <w:rsid w:val="00375521"/>
    <w:rsid w:val="0038347F"/>
    <w:rsid w:val="003A1036"/>
    <w:rsid w:val="003A57B8"/>
    <w:rsid w:val="003C16AE"/>
    <w:rsid w:val="003C5148"/>
    <w:rsid w:val="003C5256"/>
    <w:rsid w:val="003C5D86"/>
    <w:rsid w:val="003C7C37"/>
    <w:rsid w:val="003D0545"/>
    <w:rsid w:val="003D6301"/>
    <w:rsid w:val="003E1B81"/>
    <w:rsid w:val="003E1F6F"/>
    <w:rsid w:val="003F1E4B"/>
    <w:rsid w:val="004018C8"/>
    <w:rsid w:val="00403A61"/>
    <w:rsid w:val="00407CC0"/>
    <w:rsid w:val="00414D17"/>
    <w:rsid w:val="004531CA"/>
    <w:rsid w:val="00455FB7"/>
    <w:rsid w:val="00482CDF"/>
    <w:rsid w:val="00493B8D"/>
    <w:rsid w:val="004C0AC6"/>
    <w:rsid w:val="004C0B9F"/>
    <w:rsid w:val="004C215B"/>
    <w:rsid w:val="004C3D9A"/>
    <w:rsid w:val="004C7728"/>
    <w:rsid w:val="004D1B9A"/>
    <w:rsid w:val="004D59CE"/>
    <w:rsid w:val="004E6495"/>
    <w:rsid w:val="004E7CD3"/>
    <w:rsid w:val="004F3749"/>
    <w:rsid w:val="004F3F14"/>
    <w:rsid w:val="00514D9B"/>
    <w:rsid w:val="005233E3"/>
    <w:rsid w:val="00531D31"/>
    <w:rsid w:val="005410EB"/>
    <w:rsid w:val="005479AE"/>
    <w:rsid w:val="00554BA3"/>
    <w:rsid w:val="00580636"/>
    <w:rsid w:val="0058636A"/>
    <w:rsid w:val="005C14DE"/>
    <w:rsid w:val="005D516E"/>
    <w:rsid w:val="005D5A02"/>
    <w:rsid w:val="005F71B9"/>
    <w:rsid w:val="00603AB1"/>
    <w:rsid w:val="006051EF"/>
    <w:rsid w:val="006300C6"/>
    <w:rsid w:val="006404BE"/>
    <w:rsid w:val="00645FDD"/>
    <w:rsid w:val="00654DEB"/>
    <w:rsid w:val="0066265B"/>
    <w:rsid w:val="00680557"/>
    <w:rsid w:val="00692FFC"/>
    <w:rsid w:val="006B3104"/>
    <w:rsid w:val="006B384B"/>
    <w:rsid w:val="006B41BF"/>
    <w:rsid w:val="006C2BC4"/>
    <w:rsid w:val="006C620C"/>
    <w:rsid w:val="006D71A5"/>
    <w:rsid w:val="006E2579"/>
    <w:rsid w:val="006F10D8"/>
    <w:rsid w:val="006F7E3A"/>
    <w:rsid w:val="00701369"/>
    <w:rsid w:val="007019B3"/>
    <w:rsid w:val="007076C3"/>
    <w:rsid w:val="00715EBF"/>
    <w:rsid w:val="00715FE7"/>
    <w:rsid w:val="00716B79"/>
    <w:rsid w:val="0072174A"/>
    <w:rsid w:val="00734242"/>
    <w:rsid w:val="0073472D"/>
    <w:rsid w:val="00734FD6"/>
    <w:rsid w:val="007404FE"/>
    <w:rsid w:val="007527E6"/>
    <w:rsid w:val="00753C80"/>
    <w:rsid w:val="007735B3"/>
    <w:rsid w:val="007770B0"/>
    <w:rsid w:val="00780FFD"/>
    <w:rsid w:val="00787119"/>
    <w:rsid w:val="00791EE5"/>
    <w:rsid w:val="007C22AC"/>
    <w:rsid w:val="007C2D6E"/>
    <w:rsid w:val="007C77CD"/>
    <w:rsid w:val="007D4288"/>
    <w:rsid w:val="007D594B"/>
    <w:rsid w:val="007F6A38"/>
    <w:rsid w:val="00813451"/>
    <w:rsid w:val="008361DF"/>
    <w:rsid w:val="0085511C"/>
    <w:rsid w:val="008571D2"/>
    <w:rsid w:val="0086527F"/>
    <w:rsid w:val="008844F2"/>
    <w:rsid w:val="00894F3E"/>
    <w:rsid w:val="008A3D55"/>
    <w:rsid w:val="008C597E"/>
    <w:rsid w:val="008C6A97"/>
    <w:rsid w:val="008D5029"/>
    <w:rsid w:val="008E25F0"/>
    <w:rsid w:val="008F5DF5"/>
    <w:rsid w:val="00902430"/>
    <w:rsid w:val="0090666B"/>
    <w:rsid w:val="0093499D"/>
    <w:rsid w:val="009400C4"/>
    <w:rsid w:val="009417BA"/>
    <w:rsid w:val="00941F36"/>
    <w:rsid w:val="00945832"/>
    <w:rsid w:val="00951964"/>
    <w:rsid w:val="00953D19"/>
    <w:rsid w:val="009613FB"/>
    <w:rsid w:val="00985408"/>
    <w:rsid w:val="00987B30"/>
    <w:rsid w:val="00994A6C"/>
    <w:rsid w:val="009B3593"/>
    <w:rsid w:val="009B4C99"/>
    <w:rsid w:val="009C0703"/>
    <w:rsid w:val="009C783D"/>
    <w:rsid w:val="009D6958"/>
    <w:rsid w:val="00A04C73"/>
    <w:rsid w:val="00A07A59"/>
    <w:rsid w:val="00A2539F"/>
    <w:rsid w:val="00A400F8"/>
    <w:rsid w:val="00A57DDF"/>
    <w:rsid w:val="00A63E48"/>
    <w:rsid w:val="00A656E9"/>
    <w:rsid w:val="00A66E3F"/>
    <w:rsid w:val="00A84585"/>
    <w:rsid w:val="00A962AD"/>
    <w:rsid w:val="00AA1300"/>
    <w:rsid w:val="00AD081C"/>
    <w:rsid w:val="00AD4635"/>
    <w:rsid w:val="00AE17A8"/>
    <w:rsid w:val="00AE565F"/>
    <w:rsid w:val="00AE6D22"/>
    <w:rsid w:val="00B0506A"/>
    <w:rsid w:val="00B11CD1"/>
    <w:rsid w:val="00B13A25"/>
    <w:rsid w:val="00B164B7"/>
    <w:rsid w:val="00B2758D"/>
    <w:rsid w:val="00B27BD8"/>
    <w:rsid w:val="00B32F5A"/>
    <w:rsid w:val="00B5236A"/>
    <w:rsid w:val="00B72D3E"/>
    <w:rsid w:val="00B87A56"/>
    <w:rsid w:val="00BA3082"/>
    <w:rsid w:val="00BB06CB"/>
    <w:rsid w:val="00BB2B63"/>
    <w:rsid w:val="00BB568A"/>
    <w:rsid w:val="00BC7924"/>
    <w:rsid w:val="00BD4B2D"/>
    <w:rsid w:val="00BD4FA2"/>
    <w:rsid w:val="00BD77AC"/>
    <w:rsid w:val="00BE1377"/>
    <w:rsid w:val="00BF26E7"/>
    <w:rsid w:val="00BF5417"/>
    <w:rsid w:val="00C00CEA"/>
    <w:rsid w:val="00C118E5"/>
    <w:rsid w:val="00C1301F"/>
    <w:rsid w:val="00C143B3"/>
    <w:rsid w:val="00C2628F"/>
    <w:rsid w:val="00C511A0"/>
    <w:rsid w:val="00C5489D"/>
    <w:rsid w:val="00C54950"/>
    <w:rsid w:val="00C63B2F"/>
    <w:rsid w:val="00C7307A"/>
    <w:rsid w:val="00C74460"/>
    <w:rsid w:val="00C77A06"/>
    <w:rsid w:val="00C92F58"/>
    <w:rsid w:val="00CB0B18"/>
    <w:rsid w:val="00CC3097"/>
    <w:rsid w:val="00CC57B6"/>
    <w:rsid w:val="00CE6710"/>
    <w:rsid w:val="00D01BB7"/>
    <w:rsid w:val="00D02F7C"/>
    <w:rsid w:val="00D256DE"/>
    <w:rsid w:val="00D27863"/>
    <w:rsid w:val="00D32E6A"/>
    <w:rsid w:val="00D36405"/>
    <w:rsid w:val="00D40CC1"/>
    <w:rsid w:val="00D437CD"/>
    <w:rsid w:val="00D43E24"/>
    <w:rsid w:val="00D45143"/>
    <w:rsid w:val="00D641F2"/>
    <w:rsid w:val="00D65686"/>
    <w:rsid w:val="00D6676E"/>
    <w:rsid w:val="00D675D5"/>
    <w:rsid w:val="00D75353"/>
    <w:rsid w:val="00D87FC6"/>
    <w:rsid w:val="00D93A7B"/>
    <w:rsid w:val="00DA4478"/>
    <w:rsid w:val="00DA700E"/>
    <w:rsid w:val="00DB0BD1"/>
    <w:rsid w:val="00DB4A15"/>
    <w:rsid w:val="00DC36A1"/>
    <w:rsid w:val="00DC3A16"/>
    <w:rsid w:val="00DD0D8E"/>
    <w:rsid w:val="00DE04CE"/>
    <w:rsid w:val="00DE423A"/>
    <w:rsid w:val="00DF1466"/>
    <w:rsid w:val="00E006A4"/>
    <w:rsid w:val="00E059E3"/>
    <w:rsid w:val="00E06AA8"/>
    <w:rsid w:val="00E1453B"/>
    <w:rsid w:val="00E202CD"/>
    <w:rsid w:val="00E20A86"/>
    <w:rsid w:val="00E22D23"/>
    <w:rsid w:val="00E504AE"/>
    <w:rsid w:val="00E54582"/>
    <w:rsid w:val="00E54A43"/>
    <w:rsid w:val="00E604D4"/>
    <w:rsid w:val="00E60A1B"/>
    <w:rsid w:val="00E74E06"/>
    <w:rsid w:val="00E76AAB"/>
    <w:rsid w:val="00E80F3D"/>
    <w:rsid w:val="00E838A8"/>
    <w:rsid w:val="00EA1FF5"/>
    <w:rsid w:val="00EA2DFC"/>
    <w:rsid w:val="00EB3A92"/>
    <w:rsid w:val="00ED081F"/>
    <w:rsid w:val="00ED64D6"/>
    <w:rsid w:val="00EE5551"/>
    <w:rsid w:val="00EF12FA"/>
    <w:rsid w:val="00EF4666"/>
    <w:rsid w:val="00EF5EDF"/>
    <w:rsid w:val="00F1183E"/>
    <w:rsid w:val="00F12305"/>
    <w:rsid w:val="00F23633"/>
    <w:rsid w:val="00F3691A"/>
    <w:rsid w:val="00F44320"/>
    <w:rsid w:val="00F553B6"/>
    <w:rsid w:val="00F55F68"/>
    <w:rsid w:val="00F66A24"/>
    <w:rsid w:val="00F80129"/>
    <w:rsid w:val="00F857E0"/>
    <w:rsid w:val="00FA062D"/>
    <w:rsid w:val="00FA499A"/>
    <w:rsid w:val="00FB280E"/>
    <w:rsid w:val="00FC6364"/>
    <w:rsid w:val="00FD1D44"/>
    <w:rsid w:val="00FD308B"/>
    <w:rsid w:val="00FD444E"/>
    <w:rsid w:val="00FE04FC"/>
    <w:rsid w:val="00FE3933"/>
    <w:rsid w:val="00FF1E7F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1B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e"/>
    <w:uiPriority w:val="99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24">
    <w:name w:val="c24"/>
    <w:basedOn w:val="a"/>
    <w:rsid w:val="00B72D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89">
    <w:name w:val="c89"/>
    <w:basedOn w:val="a0"/>
    <w:rsid w:val="00B72D3E"/>
  </w:style>
  <w:style w:type="character" w:customStyle="1" w:styleId="c25">
    <w:name w:val="c25"/>
    <w:basedOn w:val="a0"/>
    <w:rsid w:val="00B72D3E"/>
  </w:style>
  <w:style w:type="paragraph" w:customStyle="1" w:styleId="afff">
    <w:name w:val="Прижатый влево"/>
    <w:basedOn w:val="a"/>
    <w:next w:val="a"/>
    <w:uiPriority w:val="99"/>
    <w:rsid w:val="00EA1FF5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1700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170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11pt">
    <w:name w:val="Основной текст (2) + 11 pt"/>
    <w:basedOn w:val="25"/>
    <w:rsid w:val="0001700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5"/>
    <w:rsid w:val="006B41BF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17">
    <w:name w:val="toc 1"/>
    <w:basedOn w:val="a"/>
    <w:next w:val="a"/>
    <w:uiPriority w:val="99"/>
    <w:qFormat/>
    <w:rsid w:val="009400C4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C1301F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C13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C1301F"/>
  </w:style>
  <w:style w:type="paragraph" w:styleId="afff0">
    <w:name w:val="Title"/>
    <w:basedOn w:val="a"/>
    <w:link w:val="afff1"/>
    <w:uiPriority w:val="99"/>
    <w:qFormat/>
    <w:rsid w:val="007C2D6E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uiPriority w:val="99"/>
    <w:qFormat/>
    <w:rsid w:val="007C2D6E"/>
    <w:rPr>
      <w:rFonts w:ascii="Calibri" w:eastAsia="Calibri" w:hAnsi="Calibri" w:cs="Calibri"/>
      <w:sz w:val="40"/>
      <w:szCs w:val="40"/>
      <w:lang w:eastAsia="en-US" w:bidi="ar-SA"/>
    </w:rPr>
  </w:style>
  <w:style w:type="character" w:customStyle="1" w:styleId="ae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d"/>
    <w:uiPriority w:val="99"/>
    <w:qFormat/>
    <w:rsid w:val="00FE04FC"/>
    <w:rPr>
      <w:color w:val="000000"/>
    </w:rPr>
  </w:style>
  <w:style w:type="paragraph" w:customStyle="1" w:styleId="TableParagraph">
    <w:name w:val="Table Paragraph"/>
    <w:basedOn w:val="a"/>
    <w:uiPriority w:val="99"/>
    <w:qFormat/>
    <w:rsid w:val="00FE04FC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60">
    <w:name w:val="Заголовок 6 Знак"/>
    <w:basedOn w:val="a0"/>
    <w:link w:val="6"/>
    <w:uiPriority w:val="9"/>
    <w:semiHidden/>
    <w:rsid w:val="003E1B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211pt0">
    <w:name w:val="Основной текст (2) + 11 pt;Полужирный"/>
    <w:basedOn w:val="a0"/>
    <w:rsid w:val="00E80F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90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tandards.narod.ru/gost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AECCD-A270-4375-BA2A-D5A6B860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34</Pages>
  <Words>7872</Words>
  <Characters>44871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120</cp:revision>
  <dcterms:created xsi:type="dcterms:W3CDTF">2022-11-02T04:57:00Z</dcterms:created>
  <dcterms:modified xsi:type="dcterms:W3CDTF">2024-06-11T00:42:00Z</dcterms:modified>
</cp:coreProperties>
</file>